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D8339" w14:textId="00354CD6" w:rsidR="00D2498F" w:rsidRPr="005B58D3" w:rsidRDefault="00D2498F" w:rsidP="00D2498F">
      <w:pPr>
        <w:pStyle w:val="Pa75"/>
        <w:spacing w:after="160"/>
        <w:rPr>
          <w:rFonts w:ascii="Arial" w:hAnsi="Arial" w:cs="Arial"/>
          <w:b/>
          <w:sz w:val="20"/>
          <w:szCs w:val="20"/>
        </w:rPr>
      </w:pPr>
      <w:r>
        <w:rPr>
          <w:rFonts w:ascii="Arial" w:hAnsi="Arial" w:cs="Arial"/>
          <w:b/>
          <w:sz w:val="20"/>
          <w:szCs w:val="20"/>
        </w:rPr>
        <w:t>CENTRES DE LA PETITE ENFANCE, BUREAUX COORDONNATEURS ET GARDERIES SOUS FORME JURIDIQUE D’OSBL – ÉTATS FINANCIERS D’UN OSBL</w:t>
      </w:r>
    </w:p>
    <w:p w14:paraId="7DCB7D55" w14:textId="77777777" w:rsidR="00D2498F" w:rsidRDefault="00D2498F"/>
    <w:tbl>
      <w:tblPr>
        <w:tblStyle w:val="Grilledutableau"/>
        <w:tblW w:w="0" w:type="auto"/>
        <w:tblLook w:val="04A0" w:firstRow="1" w:lastRow="0" w:firstColumn="1" w:lastColumn="0" w:noHBand="0" w:noVBand="1"/>
      </w:tblPr>
      <w:tblGrid>
        <w:gridCol w:w="8780"/>
      </w:tblGrid>
      <w:tr w:rsidR="00026F1F" w14:paraId="13A2C3B8" w14:textId="77777777" w:rsidTr="00026F1F">
        <w:tc>
          <w:tcPr>
            <w:tcW w:w="8780" w:type="dxa"/>
          </w:tcPr>
          <w:p w14:paraId="4F8D0089" w14:textId="3D401721" w:rsidR="00026F1F" w:rsidRPr="0051580E" w:rsidRDefault="00026F1F" w:rsidP="00026F1F">
            <w:pPr>
              <w:spacing w:after="240"/>
              <w:jc w:val="both"/>
              <w:rPr>
                <w:rFonts w:cs="Arial"/>
              </w:rPr>
            </w:pPr>
            <w:r w:rsidRPr="0051580E">
              <w:rPr>
                <w:rFonts w:cs="Arial"/>
              </w:rPr>
              <w:t>Aux fins de l’exemple ci-dessous, on suppose les circonstances suivantes</w:t>
            </w:r>
            <w:r>
              <w:rPr>
                <w:rFonts w:cs="Arial"/>
              </w:rPr>
              <w:t xml:space="preserve">. </w:t>
            </w:r>
          </w:p>
          <w:p w14:paraId="6F5A6B20" w14:textId="01719069" w:rsidR="00026F1F" w:rsidRDefault="00026F1F" w:rsidP="00026F1F">
            <w:pPr>
              <w:pStyle w:val="Paragraphedeliste"/>
              <w:numPr>
                <w:ilvl w:val="0"/>
                <w:numId w:val="3"/>
              </w:numPr>
              <w:spacing w:before="120" w:after="0" w:line="240" w:lineRule="auto"/>
              <w:contextualSpacing w:val="0"/>
              <w:jc w:val="both"/>
              <w:rPr>
                <w:rFonts w:ascii="Arial" w:hAnsi="Arial" w:cs="Arial"/>
              </w:rPr>
            </w:pPr>
            <w:r w:rsidRPr="00026F1F">
              <w:rPr>
                <w:rFonts w:ascii="Arial" w:hAnsi="Arial" w:cs="Arial"/>
              </w:rPr>
              <w:t>Il n’existe pas d’incertitude significative liée à des événements ou situations susceptibles de jeter un doute important sur la capacité de l</w:t>
            </w:r>
            <w:r w:rsidR="009C4E89">
              <w:rPr>
                <w:rFonts w:ascii="Arial" w:hAnsi="Arial" w:cs="Arial"/>
              </w:rPr>
              <w:t>’</w:t>
            </w:r>
            <w:r w:rsidRPr="00026F1F">
              <w:rPr>
                <w:rFonts w:ascii="Arial" w:hAnsi="Arial" w:cs="Arial"/>
              </w:rPr>
              <w:t>entité à poursuivre son exploitation.</w:t>
            </w:r>
          </w:p>
          <w:p w14:paraId="7ACC95EB" w14:textId="77777777" w:rsidR="00026F1F" w:rsidRPr="00026F1F" w:rsidRDefault="00026F1F" w:rsidP="003706F0">
            <w:pPr>
              <w:pStyle w:val="Paragraphedeliste"/>
              <w:numPr>
                <w:ilvl w:val="0"/>
                <w:numId w:val="3"/>
              </w:numPr>
              <w:spacing w:before="120" w:after="0" w:line="240" w:lineRule="auto"/>
              <w:contextualSpacing w:val="0"/>
              <w:jc w:val="both"/>
              <w:rPr>
                <w:rFonts w:ascii="Arial" w:hAnsi="Arial" w:cs="Arial"/>
              </w:rPr>
            </w:pPr>
            <w:r w:rsidRPr="00026F1F">
              <w:rPr>
                <w:rFonts w:ascii="Arial" w:hAnsi="Arial" w:cs="Arial"/>
              </w:rPr>
              <w:t>L’auditeur a conclu à l’absence d’autres informations (la NCA 720 ne s’applique pas).</w:t>
            </w:r>
          </w:p>
          <w:p w14:paraId="15A05CC6" w14:textId="77777777" w:rsidR="00026F1F" w:rsidRPr="0051580E" w:rsidRDefault="00026F1F" w:rsidP="00026F1F">
            <w:pPr>
              <w:pStyle w:val="Paragraphedeliste"/>
              <w:numPr>
                <w:ilvl w:val="0"/>
                <w:numId w:val="3"/>
              </w:numPr>
              <w:spacing w:before="120" w:after="0" w:line="240" w:lineRule="auto"/>
              <w:contextualSpacing w:val="0"/>
              <w:jc w:val="both"/>
              <w:rPr>
                <w:rFonts w:ascii="Arial" w:hAnsi="Arial" w:cs="Arial"/>
              </w:rPr>
            </w:pPr>
            <w:r w:rsidRPr="0051580E">
              <w:rPr>
                <w:rFonts w:ascii="Arial" w:hAnsi="Arial" w:cs="Arial"/>
              </w:rPr>
              <w:t xml:space="preserve">Les personnes responsables de la surveillance du processus d’information financière ne sont </w:t>
            </w:r>
            <w:r>
              <w:rPr>
                <w:rFonts w:ascii="Arial" w:hAnsi="Arial" w:cs="Arial"/>
              </w:rPr>
              <w:t xml:space="preserve">pas </w:t>
            </w:r>
            <w:r w:rsidRPr="0051580E">
              <w:rPr>
                <w:rFonts w:ascii="Arial" w:hAnsi="Arial" w:cs="Arial"/>
              </w:rPr>
              <w:t>les mêmes que celles qui sont responsable</w:t>
            </w:r>
            <w:r>
              <w:rPr>
                <w:rFonts w:ascii="Arial" w:hAnsi="Arial" w:cs="Arial"/>
              </w:rPr>
              <w:t>s</w:t>
            </w:r>
            <w:r w:rsidRPr="0051580E">
              <w:rPr>
                <w:rFonts w:ascii="Arial" w:hAnsi="Arial" w:cs="Arial"/>
              </w:rPr>
              <w:t xml:space="preserve"> de leur préparation.</w:t>
            </w:r>
          </w:p>
          <w:p w14:paraId="4635A90A" w14:textId="6D357F5E" w:rsidR="00026F1F" w:rsidRDefault="00026F1F" w:rsidP="003706F0">
            <w:pPr>
              <w:numPr>
                <w:ilvl w:val="0"/>
                <w:numId w:val="3"/>
              </w:numPr>
              <w:autoSpaceDE w:val="0"/>
              <w:autoSpaceDN w:val="0"/>
              <w:adjustRightInd w:val="0"/>
              <w:spacing w:before="120" w:after="120"/>
              <w:jc w:val="both"/>
              <w:outlineLvl w:val="0"/>
              <w:rPr>
                <w:rFonts w:cs="Arial"/>
                <w:b/>
                <w:sz w:val="20"/>
              </w:rPr>
            </w:pPr>
            <w:r>
              <w:rPr>
                <w:rFonts w:cs="Arial"/>
                <w:szCs w:val="22"/>
              </w:rPr>
              <w:t>Il ne s’agit pas de l’audit d’un groupe (l’alinéa 39 c) de la NCA 700 ne s’applique pas).</w:t>
            </w:r>
          </w:p>
        </w:tc>
      </w:tr>
    </w:tbl>
    <w:p w14:paraId="07C3633A" w14:textId="77777777" w:rsidR="00026F1F" w:rsidRDefault="00026F1F" w:rsidP="00734B4B">
      <w:pPr>
        <w:pStyle w:val="Pa75"/>
        <w:spacing w:after="160"/>
        <w:rPr>
          <w:rFonts w:ascii="Arial" w:hAnsi="Arial" w:cs="Arial"/>
          <w:b/>
          <w:sz w:val="20"/>
          <w:szCs w:val="20"/>
        </w:rPr>
      </w:pPr>
    </w:p>
    <w:p w14:paraId="7C78DECC" w14:textId="77777777" w:rsidR="006246CC" w:rsidRPr="005B58D3" w:rsidRDefault="00BD1FEB" w:rsidP="006246CC">
      <w:pPr>
        <w:pStyle w:val="Pa75"/>
        <w:spacing w:after="160"/>
        <w:rPr>
          <w:rFonts w:ascii="Arial" w:hAnsi="Arial" w:cs="Arial"/>
          <w:b/>
          <w:sz w:val="20"/>
          <w:szCs w:val="20"/>
        </w:rPr>
      </w:pPr>
      <w:r w:rsidRPr="005B58D3">
        <w:rPr>
          <w:rFonts w:ascii="Arial" w:hAnsi="Arial" w:cs="Arial"/>
          <w:b/>
          <w:sz w:val="20"/>
          <w:szCs w:val="20"/>
        </w:rPr>
        <w:t>RAPPORT DE L’AUDITEUR INDÉPENDANT</w:t>
      </w:r>
    </w:p>
    <w:p w14:paraId="44084234" w14:textId="77777777" w:rsidR="006246CC" w:rsidRPr="008805ED" w:rsidRDefault="00BD1FEB" w:rsidP="006246CC">
      <w:pPr>
        <w:tabs>
          <w:tab w:val="left" w:pos="450"/>
        </w:tabs>
        <w:jc w:val="both"/>
        <w:rPr>
          <w:rFonts w:cs="Arial"/>
          <w:sz w:val="20"/>
        </w:rPr>
      </w:pPr>
      <w:r>
        <w:rPr>
          <w:rFonts w:cs="Arial"/>
          <w:sz w:val="20"/>
        </w:rPr>
        <w:t>Aux membres du conseil d’administration de</w:t>
      </w:r>
      <w:r w:rsidR="006246CC" w:rsidRPr="005B58D3">
        <w:rPr>
          <w:rFonts w:cs="Arial"/>
          <w:sz w:val="20"/>
        </w:rPr>
        <w:t xml:space="preserve"> </w:t>
      </w:r>
      <w:r>
        <w:rPr>
          <w:rFonts w:cs="Arial"/>
          <w:sz w:val="20"/>
        </w:rPr>
        <w:t>[nom de l’entité]</w:t>
      </w:r>
      <w:r w:rsidR="006246CC" w:rsidRPr="008805ED">
        <w:rPr>
          <w:rFonts w:cs="Arial"/>
          <w:sz w:val="20"/>
        </w:rPr>
        <w:t>,</w:t>
      </w:r>
    </w:p>
    <w:p w14:paraId="0BE095BE" w14:textId="77777777" w:rsidR="006246CC" w:rsidRDefault="006246CC" w:rsidP="006246CC">
      <w:pPr>
        <w:pStyle w:val="Pa76"/>
        <w:jc w:val="both"/>
        <w:rPr>
          <w:rStyle w:val="A10"/>
          <w:rFonts w:ascii="Arial" w:hAnsi="Arial" w:cs="Arial"/>
          <w:szCs w:val="20"/>
        </w:rPr>
      </w:pPr>
    </w:p>
    <w:p w14:paraId="41DD4D20"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Opinion</w:t>
      </w:r>
    </w:p>
    <w:p w14:paraId="61E499D1" w14:textId="7CBDAD69" w:rsidR="006246CC" w:rsidRPr="00FB42F1" w:rsidRDefault="00BD1FEB" w:rsidP="006246CC">
      <w:pPr>
        <w:pStyle w:val="Pa76"/>
        <w:jc w:val="both"/>
        <w:rPr>
          <w:rFonts w:ascii="Arial" w:hAnsi="Arial" w:cs="Arial"/>
          <w:sz w:val="20"/>
          <w:szCs w:val="20"/>
        </w:rPr>
      </w:pPr>
      <w:r>
        <w:rPr>
          <w:rFonts w:ascii="Arial" w:hAnsi="Arial" w:cs="Arial"/>
          <w:sz w:val="20"/>
          <w:szCs w:val="20"/>
        </w:rPr>
        <w:t>Nous avons</w:t>
      </w:r>
      <w:r w:rsidR="006246CC" w:rsidRPr="00FB42F1">
        <w:rPr>
          <w:rFonts w:ascii="Arial" w:hAnsi="Arial" w:cs="Arial"/>
          <w:sz w:val="20"/>
          <w:szCs w:val="20"/>
        </w:rPr>
        <w:t xml:space="preserve"> effectué l’audit des états financiers </w:t>
      </w:r>
      <w:r w:rsidR="006246CC">
        <w:rPr>
          <w:rFonts w:ascii="Arial" w:hAnsi="Arial" w:cs="Arial"/>
          <w:sz w:val="20"/>
          <w:szCs w:val="20"/>
        </w:rPr>
        <w:t xml:space="preserve">de </w:t>
      </w:r>
      <w:r w:rsidRPr="00BD1FEB">
        <w:rPr>
          <w:rFonts w:ascii="Arial" w:hAnsi="Arial" w:cs="Arial"/>
          <w:sz w:val="20"/>
          <w:szCs w:val="20"/>
        </w:rPr>
        <w:t>[nom de l’entité]</w:t>
      </w:r>
      <w:r w:rsidR="00BF4A9A">
        <w:rPr>
          <w:rFonts w:ascii="Arial" w:hAnsi="Arial" w:cs="Arial"/>
          <w:sz w:val="20"/>
          <w:szCs w:val="20"/>
        </w:rPr>
        <w:t xml:space="preserve"> (ci-après l’« organisme »)</w:t>
      </w:r>
      <w:r w:rsidR="006246CC" w:rsidRPr="00FB42F1">
        <w:rPr>
          <w:rFonts w:ascii="Arial" w:hAnsi="Arial" w:cs="Arial"/>
          <w:sz w:val="20"/>
          <w:szCs w:val="20"/>
        </w:rPr>
        <w:t xml:space="preserve">, qui comprennent le bilan au 31 </w:t>
      </w:r>
      <w:r>
        <w:rPr>
          <w:rFonts w:ascii="Arial" w:hAnsi="Arial" w:cs="Arial"/>
          <w:sz w:val="20"/>
          <w:szCs w:val="20"/>
        </w:rPr>
        <w:t>mars 2019</w:t>
      </w:r>
      <w:r w:rsidR="006246CC" w:rsidRPr="00FB42F1">
        <w:rPr>
          <w:rFonts w:ascii="Arial" w:hAnsi="Arial" w:cs="Arial"/>
          <w:sz w:val="20"/>
          <w:szCs w:val="20"/>
        </w:rPr>
        <w:t xml:space="preserve"> et les états des résultats, de l’évolution de l’actif net et des flux de trésorerie pour l’exercice </w:t>
      </w:r>
      <w:r w:rsidR="00BF4A9A">
        <w:rPr>
          <w:rFonts w:ascii="Arial" w:hAnsi="Arial" w:cs="Arial"/>
          <w:sz w:val="20"/>
          <w:szCs w:val="20"/>
        </w:rPr>
        <w:t>terminé</w:t>
      </w:r>
      <w:r w:rsidR="006246CC" w:rsidRPr="00FB42F1">
        <w:rPr>
          <w:rFonts w:ascii="Arial" w:hAnsi="Arial" w:cs="Arial"/>
          <w:sz w:val="20"/>
          <w:szCs w:val="20"/>
        </w:rPr>
        <w:t xml:space="preserve"> à cette date, ainsi que les notes </w:t>
      </w:r>
      <w:r w:rsidR="000B2ADA">
        <w:rPr>
          <w:rFonts w:ascii="Arial" w:hAnsi="Arial" w:cs="Arial"/>
          <w:sz w:val="20"/>
          <w:szCs w:val="20"/>
        </w:rPr>
        <w:t>aux états financiers</w:t>
      </w:r>
      <w:r w:rsidR="006246CC" w:rsidRPr="00FB42F1">
        <w:rPr>
          <w:rFonts w:ascii="Arial" w:hAnsi="Arial" w:cs="Arial"/>
          <w:sz w:val="20"/>
          <w:szCs w:val="20"/>
        </w:rPr>
        <w:t>, y compris le résumé des principales méthodes comptables</w:t>
      </w:r>
      <w:r w:rsidR="000B2ADA">
        <w:rPr>
          <w:rFonts w:ascii="Arial" w:hAnsi="Arial" w:cs="Arial"/>
          <w:sz w:val="20"/>
          <w:szCs w:val="20"/>
        </w:rPr>
        <w:t>, et les annexes</w:t>
      </w:r>
      <w:r w:rsidR="006246CC" w:rsidRPr="00FB42F1">
        <w:rPr>
          <w:rFonts w:ascii="Arial" w:hAnsi="Arial" w:cs="Arial"/>
          <w:sz w:val="20"/>
          <w:szCs w:val="20"/>
        </w:rPr>
        <w:t>.</w:t>
      </w:r>
    </w:p>
    <w:p w14:paraId="19EDD4EC" w14:textId="77777777" w:rsidR="006246CC" w:rsidRPr="00FB42F1" w:rsidRDefault="006246CC" w:rsidP="006246CC">
      <w:pPr>
        <w:pStyle w:val="Pa76"/>
        <w:jc w:val="both"/>
        <w:rPr>
          <w:rFonts w:ascii="Arial" w:hAnsi="Arial" w:cs="Arial"/>
          <w:sz w:val="20"/>
          <w:szCs w:val="20"/>
        </w:rPr>
      </w:pPr>
    </w:p>
    <w:p w14:paraId="540E2E16" w14:textId="442DC3E7" w:rsidR="006246CC" w:rsidRPr="00FB42F1" w:rsidRDefault="006246CC" w:rsidP="006246CC">
      <w:pPr>
        <w:pStyle w:val="Pa76"/>
        <w:jc w:val="both"/>
        <w:rPr>
          <w:rFonts w:ascii="Arial" w:hAnsi="Arial" w:cs="Arial"/>
          <w:sz w:val="20"/>
          <w:szCs w:val="20"/>
        </w:rPr>
      </w:pPr>
      <w:r w:rsidRPr="00FB42F1">
        <w:rPr>
          <w:rFonts w:ascii="Arial" w:hAnsi="Arial" w:cs="Arial"/>
          <w:sz w:val="20"/>
          <w:szCs w:val="20"/>
        </w:rPr>
        <w:t xml:space="preserve">À </w:t>
      </w:r>
      <w:r w:rsidR="00BD1FEB">
        <w:rPr>
          <w:rFonts w:ascii="Arial" w:hAnsi="Arial" w:cs="Arial"/>
          <w:sz w:val="20"/>
          <w:szCs w:val="20"/>
        </w:rPr>
        <w:t>notre</w:t>
      </w:r>
      <w:r>
        <w:rPr>
          <w:rFonts w:ascii="Arial" w:hAnsi="Arial" w:cs="Arial"/>
          <w:sz w:val="20"/>
          <w:szCs w:val="20"/>
        </w:rPr>
        <w:t xml:space="preserve"> </w:t>
      </w:r>
      <w:r w:rsidRPr="00FB42F1">
        <w:rPr>
          <w:rFonts w:ascii="Arial" w:hAnsi="Arial" w:cs="Arial"/>
          <w:sz w:val="20"/>
          <w:szCs w:val="20"/>
        </w:rPr>
        <w:t xml:space="preserve">avis, les états financiers ci-joints donnent, dans tous leurs aspects significatifs, une image </w:t>
      </w:r>
      <w:r w:rsidRPr="002F4274">
        <w:rPr>
          <w:rFonts w:ascii="Arial" w:hAnsi="Arial" w:cs="Arial"/>
          <w:sz w:val="20"/>
          <w:szCs w:val="20"/>
        </w:rPr>
        <w:t xml:space="preserve">fidèle de la situation financière de </w:t>
      </w:r>
      <w:r w:rsidR="00B80E5F">
        <w:rPr>
          <w:rFonts w:ascii="Arial" w:hAnsi="Arial" w:cs="Arial"/>
          <w:sz w:val="20"/>
          <w:szCs w:val="20"/>
        </w:rPr>
        <w:t>l’organisme</w:t>
      </w:r>
      <w:r w:rsidRPr="002F4274">
        <w:rPr>
          <w:rFonts w:ascii="Arial" w:hAnsi="Arial" w:cs="Arial"/>
          <w:sz w:val="20"/>
          <w:szCs w:val="20"/>
        </w:rPr>
        <w:t xml:space="preserve"> au 31 </w:t>
      </w:r>
      <w:r w:rsidR="00BD1FEB" w:rsidRPr="002F4274">
        <w:rPr>
          <w:rFonts w:ascii="Arial" w:hAnsi="Arial" w:cs="Arial"/>
          <w:sz w:val="20"/>
          <w:szCs w:val="20"/>
        </w:rPr>
        <w:t>mars 2019</w:t>
      </w:r>
      <w:r w:rsidRPr="002F4274">
        <w:rPr>
          <w:rFonts w:ascii="Arial" w:hAnsi="Arial" w:cs="Arial"/>
          <w:sz w:val="20"/>
          <w:szCs w:val="20"/>
        </w:rPr>
        <w:t xml:space="preserve">, ainsi que des résultats de ses activités et de ses flux de trésorerie pour l’exercice </w:t>
      </w:r>
      <w:r w:rsidR="00BF4A9A">
        <w:rPr>
          <w:rFonts w:ascii="Arial" w:hAnsi="Arial" w:cs="Arial"/>
          <w:sz w:val="20"/>
          <w:szCs w:val="20"/>
        </w:rPr>
        <w:t>terminé</w:t>
      </w:r>
      <w:r w:rsidRPr="002F4274">
        <w:rPr>
          <w:rFonts w:ascii="Arial" w:hAnsi="Arial" w:cs="Arial"/>
          <w:sz w:val="20"/>
          <w:szCs w:val="20"/>
        </w:rPr>
        <w:t xml:space="preserve"> à cette date, conformément aux </w:t>
      </w:r>
      <w:r w:rsidRPr="00A20224">
        <w:rPr>
          <w:rFonts w:ascii="Arial" w:hAnsi="Arial" w:cs="Arial"/>
          <w:sz w:val="20"/>
          <w:szCs w:val="20"/>
        </w:rPr>
        <w:t>Normes comptables canadiennes pour les organismes sans but lucratif</w:t>
      </w:r>
      <w:r w:rsidRPr="006B07CC">
        <w:rPr>
          <w:rFonts w:ascii="Arial" w:hAnsi="Arial" w:cs="Arial"/>
          <w:sz w:val="20"/>
          <w:szCs w:val="20"/>
        </w:rPr>
        <w:t>.</w:t>
      </w:r>
    </w:p>
    <w:p w14:paraId="3F0ADF5A" w14:textId="77777777" w:rsidR="006246CC" w:rsidRPr="00FB42F1" w:rsidRDefault="006246CC" w:rsidP="006246CC">
      <w:pPr>
        <w:pStyle w:val="Pa76"/>
        <w:jc w:val="both"/>
        <w:rPr>
          <w:rFonts w:ascii="Arial" w:hAnsi="Arial" w:cs="Arial"/>
          <w:sz w:val="20"/>
          <w:szCs w:val="20"/>
        </w:rPr>
      </w:pPr>
    </w:p>
    <w:p w14:paraId="1F2765FA"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Fondement de l’opinion</w:t>
      </w:r>
    </w:p>
    <w:p w14:paraId="457FD8F9" w14:textId="65F0DD68" w:rsidR="006246CC" w:rsidRDefault="00BD1FEB" w:rsidP="006246CC">
      <w:pPr>
        <w:pStyle w:val="Pa76"/>
        <w:jc w:val="both"/>
        <w:rPr>
          <w:rFonts w:ascii="Arial" w:hAnsi="Arial" w:cs="Arial"/>
          <w:sz w:val="20"/>
          <w:szCs w:val="20"/>
        </w:rPr>
      </w:pPr>
      <w:r>
        <w:rPr>
          <w:rFonts w:ascii="Arial" w:hAnsi="Arial" w:cs="Arial"/>
          <w:sz w:val="20"/>
          <w:szCs w:val="20"/>
        </w:rPr>
        <w:t>Nous avons</w:t>
      </w:r>
      <w:r w:rsidR="006246CC">
        <w:rPr>
          <w:rFonts w:ascii="Arial" w:hAnsi="Arial" w:cs="Arial"/>
          <w:sz w:val="20"/>
          <w:szCs w:val="20"/>
        </w:rPr>
        <w:t xml:space="preserve"> </w:t>
      </w:r>
      <w:r w:rsidR="006246CC" w:rsidRPr="00FB42F1">
        <w:rPr>
          <w:rFonts w:ascii="Arial" w:hAnsi="Arial" w:cs="Arial"/>
          <w:sz w:val="20"/>
          <w:szCs w:val="20"/>
        </w:rPr>
        <w:t xml:space="preserve">effectué </w:t>
      </w:r>
      <w:r>
        <w:rPr>
          <w:rFonts w:ascii="Arial" w:hAnsi="Arial" w:cs="Arial"/>
          <w:sz w:val="20"/>
          <w:szCs w:val="20"/>
        </w:rPr>
        <w:t>notre</w:t>
      </w:r>
      <w:r w:rsidR="006246CC" w:rsidRPr="00FB42F1">
        <w:rPr>
          <w:rFonts w:ascii="Arial" w:hAnsi="Arial" w:cs="Arial"/>
          <w:sz w:val="20"/>
          <w:szCs w:val="20"/>
        </w:rPr>
        <w:t xml:space="preserve"> audit conformément aux normes d</w:t>
      </w:r>
      <w:r w:rsidR="009C4E89">
        <w:rPr>
          <w:rFonts w:ascii="Arial" w:hAnsi="Arial" w:cs="Arial"/>
          <w:sz w:val="20"/>
          <w:szCs w:val="20"/>
        </w:rPr>
        <w:t>’</w:t>
      </w:r>
      <w:r w:rsidR="006246CC" w:rsidRPr="00FB42F1">
        <w:rPr>
          <w:rFonts w:ascii="Arial" w:hAnsi="Arial" w:cs="Arial"/>
          <w:sz w:val="20"/>
          <w:szCs w:val="20"/>
        </w:rPr>
        <w:t xml:space="preserve">audit généralement reconnues du Canada. Les responsabilités qui nous incombent en vertu de ces normes sont plus amplement décrites dans la section </w:t>
      </w:r>
      <w:r w:rsidR="002D58F2">
        <w:rPr>
          <w:rFonts w:ascii="Arial" w:hAnsi="Arial" w:cs="Arial"/>
          <w:sz w:val="20"/>
          <w:szCs w:val="20"/>
        </w:rPr>
        <w:t>« </w:t>
      </w:r>
      <w:bookmarkStart w:id="0" w:name="_GoBack"/>
      <w:r w:rsidR="006246CC" w:rsidRPr="002D58F2">
        <w:rPr>
          <w:rFonts w:ascii="Arial" w:hAnsi="Arial" w:cs="Arial"/>
          <w:sz w:val="20"/>
          <w:szCs w:val="20"/>
        </w:rPr>
        <w:t>Responsabilités de l</w:t>
      </w:r>
      <w:r w:rsidR="009C4E89" w:rsidRPr="002D58F2">
        <w:rPr>
          <w:rFonts w:ascii="Arial" w:hAnsi="Arial" w:cs="Arial"/>
          <w:sz w:val="20"/>
          <w:szCs w:val="20"/>
        </w:rPr>
        <w:t>’</w:t>
      </w:r>
      <w:r w:rsidR="006246CC" w:rsidRPr="002D58F2">
        <w:rPr>
          <w:rFonts w:ascii="Arial" w:hAnsi="Arial" w:cs="Arial"/>
          <w:sz w:val="20"/>
          <w:szCs w:val="20"/>
        </w:rPr>
        <w:t>auditeur à l</w:t>
      </w:r>
      <w:r w:rsidR="009C4E89" w:rsidRPr="002D58F2">
        <w:rPr>
          <w:rFonts w:ascii="Arial" w:hAnsi="Arial" w:cs="Arial"/>
          <w:sz w:val="20"/>
          <w:szCs w:val="20"/>
        </w:rPr>
        <w:t>’</w:t>
      </w:r>
      <w:r w:rsidR="006246CC" w:rsidRPr="002D58F2">
        <w:rPr>
          <w:rFonts w:ascii="Arial" w:hAnsi="Arial" w:cs="Arial"/>
          <w:sz w:val="20"/>
          <w:szCs w:val="20"/>
        </w:rPr>
        <w:t>égard de l</w:t>
      </w:r>
      <w:r w:rsidR="009C4E89" w:rsidRPr="002D58F2">
        <w:rPr>
          <w:rFonts w:ascii="Arial" w:hAnsi="Arial" w:cs="Arial"/>
          <w:sz w:val="20"/>
          <w:szCs w:val="20"/>
        </w:rPr>
        <w:t>’</w:t>
      </w:r>
      <w:r w:rsidR="006246CC" w:rsidRPr="002D58F2">
        <w:rPr>
          <w:rFonts w:ascii="Arial" w:hAnsi="Arial" w:cs="Arial"/>
          <w:sz w:val="20"/>
          <w:szCs w:val="20"/>
        </w:rPr>
        <w:t>audit des états financiers</w:t>
      </w:r>
      <w:bookmarkEnd w:id="0"/>
      <w:r w:rsidR="002D58F2">
        <w:rPr>
          <w:rFonts w:ascii="Arial" w:hAnsi="Arial" w:cs="Arial"/>
          <w:sz w:val="20"/>
          <w:szCs w:val="20"/>
        </w:rPr>
        <w:t> »</w:t>
      </w:r>
      <w:r w:rsidR="006246CC" w:rsidRPr="00FB42F1">
        <w:rPr>
          <w:rFonts w:ascii="Arial" w:hAnsi="Arial" w:cs="Arial"/>
          <w:sz w:val="20"/>
          <w:szCs w:val="20"/>
        </w:rPr>
        <w:t xml:space="preserve"> du présent rapport. </w:t>
      </w:r>
      <w:r>
        <w:rPr>
          <w:rFonts w:ascii="Arial" w:hAnsi="Arial" w:cs="Arial"/>
          <w:sz w:val="20"/>
          <w:szCs w:val="20"/>
        </w:rPr>
        <w:t>Nous sommes</w:t>
      </w:r>
      <w:r w:rsidR="006246CC" w:rsidRPr="00FB42F1">
        <w:rPr>
          <w:rFonts w:ascii="Arial" w:hAnsi="Arial" w:cs="Arial"/>
          <w:sz w:val="20"/>
          <w:szCs w:val="20"/>
        </w:rPr>
        <w:t xml:space="preserve"> indépendant</w:t>
      </w:r>
      <w:r>
        <w:rPr>
          <w:rFonts w:ascii="Arial" w:hAnsi="Arial" w:cs="Arial"/>
          <w:sz w:val="20"/>
          <w:szCs w:val="20"/>
        </w:rPr>
        <w:t>s</w:t>
      </w:r>
      <w:r w:rsidR="006246CC" w:rsidRPr="00FB42F1">
        <w:rPr>
          <w:rFonts w:ascii="Arial" w:hAnsi="Arial" w:cs="Arial"/>
          <w:sz w:val="20"/>
          <w:szCs w:val="20"/>
        </w:rPr>
        <w:t xml:space="preserve"> </w:t>
      </w:r>
      <w:r w:rsidR="006246CC">
        <w:rPr>
          <w:rFonts w:ascii="Arial" w:hAnsi="Arial" w:cs="Arial"/>
          <w:sz w:val="20"/>
          <w:szCs w:val="20"/>
        </w:rPr>
        <w:t>de</w:t>
      </w:r>
      <w:r w:rsidR="006246CC" w:rsidRPr="00FB42F1">
        <w:rPr>
          <w:rFonts w:ascii="Arial" w:hAnsi="Arial" w:cs="Arial"/>
          <w:sz w:val="20"/>
          <w:szCs w:val="20"/>
        </w:rPr>
        <w:t xml:space="preserve"> </w:t>
      </w:r>
      <w:r w:rsidR="00BF4A9A">
        <w:rPr>
          <w:rFonts w:ascii="Arial" w:hAnsi="Arial" w:cs="Arial"/>
          <w:sz w:val="20"/>
          <w:szCs w:val="20"/>
        </w:rPr>
        <w:t>l’organisme</w:t>
      </w:r>
      <w:r w:rsidR="006246CC" w:rsidRPr="00FB42F1">
        <w:rPr>
          <w:rFonts w:ascii="Arial" w:hAnsi="Arial" w:cs="Arial"/>
          <w:sz w:val="20"/>
          <w:szCs w:val="20"/>
        </w:rPr>
        <w:t xml:space="preserve"> conformément aux règles de déontologie qui s</w:t>
      </w:r>
      <w:r w:rsidR="009C4E89">
        <w:rPr>
          <w:rFonts w:ascii="Arial" w:hAnsi="Arial" w:cs="Arial"/>
          <w:sz w:val="20"/>
          <w:szCs w:val="20"/>
        </w:rPr>
        <w:t>’</w:t>
      </w:r>
      <w:r w:rsidR="006246CC" w:rsidRPr="00FB42F1">
        <w:rPr>
          <w:rFonts w:ascii="Arial" w:hAnsi="Arial" w:cs="Arial"/>
          <w:sz w:val="20"/>
          <w:szCs w:val="20"/>
        </w:rPr>
        <w:t xml:space="preserve">appliquent à </w:t>
      </w:r>
      <w:r>
        <w:rPr>
          <w:rFonts w:ascii="Arial" w:hAnsi="Arial" w:cs="Arial"/>
          <w:sz w:val="20"/>
          <w:szCs w:val="20"/>
        </w:rPr>
        <w:t>notre</w:t>
      </w:r>
      <w:r w:rsidR="006246CC" w:rsidRPr="00FB42F1">
        <w:rPr>
          <w:rFonts w:ascii="Arial" w:hAnsi="Arial" w:cs="Arial"/>
          <w:sz w:val="20"/>
          <w:szCs w:val="20"/>
        </w:rPr>
        <w:t xml:space="preserve"> audit des états financiers au Canada et</w:t>
      </w:r>
      <w:r w:rsidR="006246CC">
        <w:rPr>
          <w:rFonts w:ascii="Arial" w:hAnsi="Arial" w:cs="Arial"/>
          <w:sz w:val="20"/>
          <w:szCs w:val="20"/>
        </w:rPr>
        <w:t xml:space="preserve"> </w:t>
      </w:r>
      <w:r>
        <w:rPr>
          <w:rFonts w:ascii="Arial" w:hAnsi="Arial" w:cs="Arial"/>
          <w:sz w:val="20"/>
          <w:szCs w:val="20"/>
        </w:rPr>
        <w:t>nous nous sommes</w:t>
      </w:r>
      <w:r w:rsidR="006246CC" w:rsidRPr="00FB42F1">
        <w:rPr>
          <w:rFonts w:ascii="Arial" w:hAnsi="Arial" w:cs="Arial"/>
          <w:sz w:val="20"/>
          <w:szCs w:val="20"/>
        </w:rPr>
        <w:t xml:space="preserve"> acquitté</w:t>
      </w:r>
      <w:r>
        <w:rPr>
          <w:rFonts w:ascii="Arial" w:hAnsi="Arial" w:cs="Arial"/>
          <w:sz w:val="20"/>
          <w:szCs w:val="20"/>
        </w:rPr>
        <w:t>s</w:t>
      </w:r>
      <w:r w:rsidR="006246CC" w:rsidRPr="00FB42F1">
        <w:rPr>
          <w:rFonts w:ascii="Arial" w:hAnsi="Arial" w:cs="Arial"/>
          <w:sz w:val="20"/>
          <w:szCs w:val="20"/>
        </w:rPr>
        <w:t xml:space="preserve"> des autres responsabilités déontologiques qui </w:t>
      </w:r>
      <w:r>
        <w:rPr>
          <w:rFonts w:ascii="Arial" w:hAnsi="Arial" w:cs="Arial"/>
          <w:sz w:val="20"/>
          <w:szCs w:val="20"/>
        </w:rPr>
        <w:t xml:space="preserve">nous </w:t>
      </w:r>
      <w:r w:rsidR="006246CC" w:rsidRPr="00FB42F1">
        <w:rPr>
          <w:rFonts w:ascii="Arial" w:hAnsi="Arial" w:cs="Arial"/>
          <w:sz w:val="20"/>
          <w:szCs w:val="20"/>
        </w:rPr>
        <w:t xml:space="preserve">incombent selon ces règles. </w:t>
      </w:r>
      <w:r>
        <w:rPr>
          <w:rFonts w:ascii="Arial" w:hAnsi="Arial" w:cs="Arial"/>
          <w:sz w:val="20"/>
          <w:szCs w:val="20"/>
        </w:rPr>
        <w:t xml:space="preserve">Nous </w:t>
      </w:r>
      <w:r w:rsidR="006246CC">
        <w:rPr>
          <w:rFonts w:ascii="Arial" w:hAnsi="Arial" w:cs="Arial"/>
          <w:sz w:val="20"/>
          <w:szCs w:val="20"/>
        </w:rPr>
        <w:t>estim</w:t>
      </w:r>
      <w:r>
        <w:rPr>
          <w:rFonts w:ascii="Arial" w:hAnsi="Arial" w:cs="Arial"/>
          <w:sz w:val="20"/>
          <w:szCs w:val="20"/>
        </w:rPr>
        <w:t>ons</w:t>
      </w:r>
      <w:r w:rsidR="006246CC" w:rsidRPr="00FB42F1">
        <w:rPr>
          <w:rFonts w:ascii="Arial" w:hAnsi="Arial" w:cs="Arial"/>
          <w:sz w:val="20"/>
          <w:szCs w:val="20"/>
        </w:rPr>
        <w:t xml:space="preserve"> que les éléments probants que </w:t>
      </w:r>
      <w:r>
        <w:rPr>
          <w:rFonts w:ascii="Arial" w:hAnsi="Arial" w:cs="Arial"/>
          <w:sz w:val="20"/>
          <w:szCs w:val="20"/>
        </w:rPr>
        <w:t>nous avons</w:t>
      </w:r>
      <w:r w:rsidR="006246CC" w:rsidRPr="00FB42F1">
        <w:rPr>
          <w:rFonts w:ascii="Arial" w:hAnsi="Arial" w:cs="Arial"/>
          <w:sz w:val="20"/>
          <w:szCs w:val="20"/>
        </w:rPr>
        <w:t xml:space="preserve"> obtenus sont suffisants et appropriés pour fonder </w:t>
      </w:r>
      <w:r>
        <w:rPr>
          <w:rFonts w:ascii="Arial" w:hAnsi="Arial" w:cs="Arial"/>
          <w:sz w:val="20"/>
          <w:szCs w:val="20"/>
        </w:rPr>
        <w:t>notre</w:t>
      </w:r>
      <w:r w:rsidR="006246CC">
        <w:rPr>
          <w:rFonts w:ascii="Arial" w:hAnsi="Arial" w:cs="Arial"/>
          <w:sz w:val="20"/>
          <w:szCs w:val="20"/>
        </w:rPr>
        <w:t xml:space="preserve"> </w:t>
      </w:r>
      <w:r w:rsidR="006246CC" w:rsidRPr="00FB42F1">
        <w:rPr>
          <w:rFonts w:ascii="Arial" w:hAnsi="Arial" w:cs="Arial"/>
          <w:sz w:val="20"/>
          <w:szCs w:val="20"/>
        </w:rPr>
        <w:t>opinion d</w:t>
      </w:r>
      <w:r w:rsidR="009C4E89">
        <w:rPr>
          <w:rFonts w:ascii="Arial" w:hAnsi="Arial" w:cs="Arial"/>
          <w:sz w:val="20"/>
          <w:szCs w:val="20"/>
        </w:rPr>
        <w:t>’</w:t>
      </w:r>
      <w:r w:rsidR="006246CC" w:rsidRPr="00FB42F1">
        <w:rPr>
          <w:rFonts w:ascii="Arial" w:hAnsi="Arial" w:cs="Arial"/>
          <w:sz w:val="20"/>
          <w:szCs w:val="20"/>
        </w:rPr>
        <w:t>audit.</w:t>
      </w:r>
    </w:p>
    <w:p w14:paraId="54B3A84A" w14:textId="77777777" w:rsidR="006246CC" w:rsidRPr="007A6C48" w:rsidRDefault="006246CC" w:rsidP="006246CC">
      <w:pPr>
        <w:pStyle w:val="Default"/>
      </w:pPr>
    </w:p>
    <w:p w14:paraId="0B4C04F0"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Responsabilité de la direction et des responsables de la gouvernance à l’égard des états financiers</w:t>
      </w:r>
    </w:p>
    <w:p w14:paraId="7E662DCC" w14:textId="77777777" w:rsidR="006246CC" w:rsidRPr="00FB42F1" w:rsidRDefault="006246CC" w:rsidP="006246CC">
      <w:pPr>
        <w:pStyle w:val="Pa76"/>
        <w:jc w:val="both"/>
        <w:rPr>
          <w:rFonts w:ascii="Arial" w:hAnsi="Arial" w:cs="Arial"/>
          <w:sz w:val="20"/>
          <w:szCs w:val="20"/>
        </w:rPr>
      </w:pPr>
      <w:r w:rsidRPr="00FB42F1">
        <w:rPr>
          <w:rFonts w:ascii="Arial" w:hAnsi="Arial" w:cs="Arial"/>
          <w:sz w:val="20"/>
          <w:szCs w:val="20"/>
        </w:rPr>
        <w:t xml:space="preserve">La direction est responsable de la préparation et de la présentation fidèle de ces états financiers conformément aux </w:t>
      </w:r>
      <w:r w:rsidRPr="00A20224">
        <w:rPr>
          <w:rFonts w:ascii="Arial" w:hAnsi="Arial" w:cs="Arial"/>
          <w:sz w:val="20"/>
          <w:szCs w:val="20"/>
        </w:rPr>
        <w:t>Normes comptables canadiennes pour les organismes sans but lucratif</w:t>
      </w:r>
      <w:r w:rsidRPr="00FB42F1">
        <w:rPr>
          <w:rFonts w:ascii="Arial" w:hAnsi="Arial" w:cs="Arial"/>
          <w:sz w:val="20"/>
          <w:szCs w:val="20"/>
        </w:rPr>
        <w:t>, ainsi que du contrôle interne qu’elle considère comme nécessaire pour permettre la préparation d’états financiers exempts d’anomalies significatives, que celles-ci résultent de fraudes ou d’erreurs.</w:t>
      </w:r>
    </w:p>
    <w:p w14:paraId="30F7D74F" w14:textId="77777777" w:rsidR="006246CC" w:rsidRPr="00FB42F1" w:rsidRDefault="006246CC" w:rsidP="006246CC">
      <w:pPr>
        <w:pStyle w:val="Pa76"/>
        <w:jc w:val="both"/>
        <w:rPr>
          <w:rFonts w:ascii="Arial" w:hAnsi="Arial" w:cs="Arial"/>
          <w:sz w:val="20"/>
          <w:szCs w:val="20"/>
        </w:rPr>
      </w:pPr>
    </w:p>
    <w:p w14:paraId="2F0BB044" w14:textId="4D2EBF85" w:rsidR="006246CC" w:rsidRDefault="006246CC" w:rsidP="006246CC">
      <w:pPr>
        <w:pStyle w:val="Pa76"/>
        <w:jc w:val="both"/>
        <w:rPr>
          <w:rFonts w:ascii="Arial" w:hAnsi="Arial" w:cs="Arial"/>
          <w:sz w:val="20"/>
          <w:szCs w:val="20"/>
        </w:rPr>
      </w:pPr>
      <w:r w:rsidRPr="00FB42F1">
        <w:rPr>
          <w:rFonts w:ascii="Arial" w:hAnsi="Arial" w:cs="Arial"/>
          <w:sz w:val="20"/>
          <w:szCs w:val="20"/>
        </w:rPr>
        <w:lastRenderedPageBreak/>
        <w:t>Lors de la préparation des états financiers, c</w:t>
      </w:r>
      <w:r w:rsidR="009C4E89">
        <w:rPr>
          <w:rFonts w:ascii="Arial" w:hAnsi="Arial" w:cs="Arial"/>
          <w:sz w:val="20"/>
          <w:szCs w:val="20"/>
        </w:rPr>
        <w:t>’</w:t>
      </w:r>
      <w:r w:rsidRPr="00FB42F1">
        <w:rPr>
          <w:rFonts w:ascii="Arial" w:hAnsi="Arial" w:cs="Arial"/>
          <w:sz w:val="20"/>
          <w:szCs w:val="20"/>
        </w:rPr>
        <w:t>est à la direction qu</w:t>
      </w:r>
      <w:r w:rsidR="009C4E89">
        <w:rPr>
          <w:rFonts w:ascii="Arial" w:hAnsi="Arial" w:cs="Arial"/>
          <w:sz w:val="20"/>
          <w:szCs w:val="20"/>
        </w:rPr>
        <w:t>’</w:t>
      </w:r>
      <w:r w:rsidRPr="00FB42F1">
        <w:rPr>
          <w:rFonts w:ascii="Arial" w:hAnsi="Arial" w:cs="Arial"/>
          <w:sz w:val="20"/>
          <w:szCs w:val="20"/>
        </w:rPr>
        <w:t>il incombe d</w:t>
      </w:r>
      <w:r w:rsidR="009C4E89">
        <w:rPr>
          <w:rFonts w:ascii="Arial" w:hAnsi="Arial" w:cs="Arial"/>
          <w:sz w:val="20"/>
          <w:szCs w:val="20"/>
        </w:rPr>
        <w:t>’</w:t>
      </w:r>
      <w:r w:rsidRPr="00FB42F1">
        <w:rPr>
          <w:rFonts w:ascii="Arial" w:hAnsi="Arial" w:cs="Arial"/>
          <w:sz w:val="20"/>
          <w:szCs w:val="20"/>
        </w:rPr>
        <w:t xml:space="preserve">évaluer la capacité </w:t>
      </w:r>
      <w:r>
        <w:rPr>
          <w:rFonts w:ascii="Arial" w:hAnsi="Arial" w:cs="Arial"/>
          <w:sz w:val="20"/>
          <w:szCs w:val="20"/>
        </w:rPr>
        <w:t>de</w:t>
      </w:r>
      <w:r w:rsidRPr="00FB42F1">
        <w:rPr>
          <w:rFonts w:ascii="Arial" w:hAnsi="Arial" w:cs="Arial"/>
          <w:sz w:val="20"/>
          <w:szCs w:val="20"/>
        </w:rPr>
        <w:t xml:space="preserve"> </w:t>
      </w:r>
      <w:r w:rsidR="00084545">
        <w:rPr>
          <w:rFonts w:ascii="Arial" w:hAnsi="Arial" w:cs="Arial"/>
          <w:sz w:val="20"/>
          <w:szCs w:val="20"/>
        </w:rPr>
        <w:t>l’organisme</w:t>
      </w:r>
      <w:r w:rsidR="00BD1FEB" w:rsidRPr="00FB42F1">
        <w:rPr>
          <w:rFonts w:ascii="Arial" w:hAnsi="Arial" w:cs="Arial"/>
          <w:sz w:val="20"/>
          <w:szCs w:val="20"/>
        </w:rPr>
        <w:t xml:space="preserve"> </w:t>
      </w:r>
      <w:r w:rsidRPr="00FB42F1">
        <w:rPr>
          <w:rFonts w:ascii="Arial" w:hAnsi="Arial" w:cs="Arial"/>
          <w:sz w:val="20"/>
          <w:szCs w:val="20"/>
        </w:rPr>
        <w:t>à poursuivre son exploitation, de communiquer, le cas échéant, les questions relatives à la continuité de l</w:t>
      </w:r>
      <w:r w:rsidR="009C4E89">
        <w:rPr>
          <w:rFonts w:ascii="Arial" w:hAnsi="Arial" w:cs="Arial"/>
          <w:sz w:val="20"/>
          <w:szCs w:val="20"/>
        </w:rPr>
        <w:t>’</w:t>
      </w:r>
      <w:r w:rsidRPr="00FB42F1">
        <w:rPr>
          <w:rFonts w:ascii="Arial" w:hAnsi="Arial" w:cs="Arial"/>
          <w:sz w:val="20"/>
          <w:szCs w:val="20"/>
        </w:rPr>
        <w:t>exploitation et d</w:t>
      </w:r>
      <w:r w:rsidR="009C4E89">
        <w:rPr>
          <w:rFonts w:ascii="Arial" w:hAnsi="Arial" w:cs="Arial"/>
          <w:sz w:val="20"/>
          <w:szCs w:val="20"/>
        </w:rPr>
        <w:t>’</w:t>
      </w:r>
      <w:r w:rsidRPr="00FB42F1">
        <w:rPr>
          <w:rFonts w:ascii="Arial" w:hAnsi="Arial" w:cs="Arial"/>
          <w:sz w:val="20"/>
          <w:szCs w:val="20"/>
        </w:rPr>
        <w:t>appliquer le principe comptable de continuité d</w:t>
      </w:r>
      <w:r w:rsidR="009C4E89">
        <w:rPr>
          <w:rFonts w:ascii="Arial" w:hAnsi="Arial" w:cs="Arial"/>
          <w:sz w:val="20"/>
          <w:szCs w:val="20"/>
        </w:rPr>
        <w:t>’</w:t>
      </w:r>
      <w:r w:rsidRPr="00FB42F1">
        <w:rPr>
          <w:rFonts w:ascii="Arial" w:hAnsi="Arial" w:cs="Arial"/>
          <w:sz w:val="20"/>
          <w:szCs w:val="20"/>
        </w:rPr>
        <w:t>exploitation, sauf si la directi</w:t>
      </w:r>
      <w:r>
        <w:rPr>
          <w:rFonts w:ascii="Arial" w:hAnsi="Arial" w:cs="Arial"/>
          <w:sz w:val="20"/>
          <w:szCs w:val="20"/>
        </w:rPr>
        <w:t>on a l</w:t>
      </w:r>
      <w:r w:rsidR="009C4E89">
        <w:rPr>
          <w:rFonts w:ascii="Arial" w:hAnsi="Arial" w:cs="Arial"/>
          <w:sz w:val="20"/>
          <w:szCs w:val="20"/>
        </w:rPr>
        <w:t>’</w:t>
      </w:r>
      <w:r>
        <w:rPr>
          <w:rFonts w:ascii="Arial" w:hAnsi="Arial" w:cs="Arial"/>
          <w:sz w:val="20"/>
          <w:szCs w:val="20"/>
        </w:rPr>
        <w:t xml:space="preserve">intention de liquider </w:t>
      </w:r>
      <w:r w:rsidR="00BF4A9A">
        <w:rPr>
          <w:rFonts w:ascii="Arial" w:hAnsi="Arial" w:cs="Arial"/>
          <w:sz w:val="20"/>
          <w:szCs w:val="20"/>
        </w:rPr>
        <w:t>l’organisme</w:t>
      </w:r>
      <w:r w:rsidR="00BD1FEB" w:rsidRPr="00FB42F1">
        <w:rPr>
          <w:rFonts w:ascii="Arial" w:hAnsi="Arial" w:cs="Arial"/>
          <w:sz w:val="20"/>
          <w:szCs w:val="20"/>
        </w:rPr>
        <w:t xml:space="preserve"> </w:t>
      </w:r>
      <w:r w:rsidRPr="00FB42F1">
        <w:rPr>
          <w:rFonts w:ascii="Arial" w:hAnsi="Arial" w:cs="Arial"/>
          <w:sz w:val="20"/>
          <w:szCs w:val="20"/>
        </w:rPr>
        <w:t>ou de cesser son activité ou si aucune autre solution réaliste ne s</w:t>
      </w:r>
      <w:r w:rsidR="009C4E89">
        <w:rPr>
          <w:rFonts w:ascii="Arial" w:hAnsi="Arial" w:cs="Arial"/>
          <w:sz w:val="20"/>
          <w:szCs w:val="20"/>
        </w:rPr>
        <w:t>’</w:t>
      </w:r>
      <w:r w:rsidRPr="00FB42F1">
        <w:rPr>
          <w:rFonts w:ascii="Arial" w:hAnsi="Arial" w:cs="Arial"/>
          <w:sz w:val="20"/>
          <w:szCs w:val="20"/>
        </w:rPr>
        <w:t>offre à elle.</w:t>
      </w:r>
    </w:p>
    <w:p w14:paraId="6E75EDE0" w14:textId="77777777" w:rsidR="006246CC" w:rsidRDefault="006246CC" w:rsidP="006246CC">
      <w:pPr>
        <w:pStyle w:val="Default"/>
      </w:pPr>
    </w:p>
    <w:p w14:paraId="3D33AE06" w14:textId="15763C64" w:rsidR="006246CC" w:rsidRPr="00102BF5" w:rsidRDefault="006246CC" w:rsidP="00BD1FEB">
      <w:pPr>
        <w:pStyle w:val="Default"/>
        <w:jc w:val="both"/>
        <w:rPr>
          <w:rFonts w:ascii="Arial" w:hAnsi="Arial" w:cs="Arial"/>
          <w:sz w:val="20"/>
          <w:szCs w:val="20"/>
        </w:rPr>
      </w:pPr>
      <w:r w:rsidRPr="0085542E">
        <w:rPr>
          <w:rFonts w:ascii="Arial" w:hAnsi="Arial" w:cs="Arial"/>
          <w:color w:val="auto"/>
          <w:sz w:val="20"/>
          <w:szCs w:val="20"/>
        </w:rPr>
        <w:t>Il incombe aux responsables de la gouvernance de surveiller le processus d</w:t>
      </w:r>
      <w:r w:rsidR="009C4E89">
        <w:rPr>
          <w:rFonts w:ascii="Arial" w:hAnsi="Arial" w:cs="Arial"/>
          <w:color w:val="auto"/>
          <w:sz w:val="20"/>
          <w:szCs w:val="20"/>
        </w:rPr>
        <w:t>’</w:t>
      </w:r>
      <w:r w:rsidRPr="0085542E">
        <w:rPr>
          <w:rFonts w:ascii="Arial" w:hAnsi="Arial" w:cs="Arial"/>
          <w:color w:val="auto"/>
          <w:sz w:val="20"/>
          <w:szCs w:val="20"/>
        </w:rPr>
        <w:t xml:space="preserve">information financière de </w:t>
      </w:r>
      <w:r w:rsidR="00BF4A9A">
        <w:rPr>
          <w:rFonts w:ascii="Arial" w:hAnsi="Arial" w:cs="Arial"/>
          <w:sz w:val="20"/>
          <w:szCs w:val="20"/>
        </w:rPr>
        <w:t>l’organisme</w:t>
      </w:r>
      <w:r w:rsidRPr="0085542E">
        <w:rPr>
          <w:rFonts w:ascii="Arial" w:hAnsi="Arial" w:cs="Arial"/>
          <w:color w:val="auto"/>
          <w:sz w:val="20"/>
          <w:szCs w:val="20"/>
        </w:rPr>
        <w:t>.</w:t>
      </w:r>
    </w:p>
    <w:p w14:paraId="02A7FB91" w14:textId="77777777" w:rsidR="006246CC" w:rsidRPr="007A6C48" w:rsidRDefault="006246CC" w:rsidP="006246CC">
      <w:pPr>
        <w:pStyle w:val="Default"/>
      </w:pPr>
    </w:p>
    <w:p w14:paraId="016AA5EC"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Responsabilité de l’auditeur à l’égard de l’audit des états financiers</w:t>
      </w:r>
    </w:p>
    <w:p w14:paraId="736C03B5" w14:textId="2F588E03" w:rsidR="006246CC" w:rsidRPr="00FB42F1" w:rsidRDefault="00BD1FEB" w:rsidP="006246CC">
      <w:pPr>
        <w:pStyle w:val="Pa76"/>
        <w:jc w:val="both"/>
        <w:rPr>
          <w:rFonts w:ascii="Arial" w:hAnsi="Arial" w:cs="Arial"/>
          <w:sz w:val="20"/>
          <w:szCs w:val="20"/>
        </w:rPr>
      </w:pPr>
      <w:r>
        <w:rPr>
          <w:rFonts w:ascii="Arial" w:hAnsi="Arial" w:cs="Arial"/>
          <w:sz w:val="20"/>
          <w:szCs w:val="20"/>
        </w:rPr>
        <w:t>Nos</w:t>
      </w:r>
      <w:r w:rsidR="006246CC">
        <w:rPr>
          <w:rFonts w:ascii="Arial" w:hAnsi="Arial" w:cs="Arial"/>
          <w:sz w:val="20"/>
          <w:szCs w:val="20"/>
        </w:rPr>
        <w:t xml:space="preserve"> </w:t>
      </w:r>
      <w:r w:rsidR="006246CC" w:rsidRPr="00FB42F1">
        <w:rPr>
          <w:rFonts w:ascii="Arial" w:hAnsi="Arial" w:cs="Arial"/>
          <w:sz w:val="20"/>
          <w:szCs w:val="20"/>
        </w:rPr>
        <w:t>objectifs sont d</w:t>
      </w:r>
      <w:r w:rsidR="009C4E89">
        <w:rPr>
          <w:rFonts w:ascii="Arial" w:hAnsi="Arial" w:cs="Arial"/>
          <w:sz w:val="20"/>
          <w:szCs w:val="20"/>
        </w:rPr>
        <w:t>’</w:t>
      </w:r>
      <w:r w:rsidR="006246CC" w:rsidRPr="00FB42F1">
        <w:rPr>
          <w:rFonts w:ascii="Arial" w:hAnsi="Arial" w:cs="Arial"/>
          <w:sz w:val="20"/>
          <w:szCs w:val="20"/>
        </w:rPr>
        <w:t>obtenir l</w:t>
      </w:r>
      <w:r w:rsidR="009C4E89">
        <w:rPr>
          <w:rFonts w:ascii="Arial" w:hAnsi="Arial" w:cs="Arial"/>
          <w:sz w:val="20"/>
          <w:szCs w:val="20"/>
        </w:rPr>
        <w:t>’</w:t>
      </w:r>
      <w:r w:rsidR="006246CC" w:rsidRPr="00FB42F1">
        <w:rPr>
          <w:rFonts w:ascii="Arial" w:hAnsi="Arial" w:cs="Arial"/>
          <w:sz w:val="20"/>
          <w:szCs w:val="20"/>
        </w:rPr>
        <w:t>assurance raisonnable que les états financiers pris dans leur ensemble sont exempts d</w:t>
      </w:r>
      <w:r w:rsidR="009C4E89">
        <w:rPr>
          <w:rFonts w:ascii="Arial" w:hAnsi="Arial" w:cs="Arial"/>
          <w:sz w:val="20"/>
          <w:szCs w:val="20"/>
        </w:rPr>
        <w:t>’</w:t>
      </w:r>
      <w:r w:rsidR="006246CC" w:rsidRPr="00FB42F1">
        <w:rPr>
          <w:rFonts w:ascii="Arial" w:hAnsi="Arial" w:cs="Arial"/>
          <w:sz w:val="20"/>
          <w:szCs w:val="20"/>
        </w:rPr>
        <w:t>anomalies significatives, que celles-ci résultent de fraudes ou d</w:t>
      </w:r>
      <w:r w:rsidR="009C4E89">
        <w:rPr>
          <w:rFonts w:ascii="Arial" w:hAnsi="Arial" w:cs="Arial"/>
          <w:sz w:val="20"/>
          <w:szCs w:val="20"/>
        </w:rPr>
        <w:t>’</w:t>
      </w:r>
      <w:r w:rsidR="006246CC" w:rsidRPr="00FB42F1">
        <w:rPr>
          <w:rFonts w:ascii="Arial" w:hAnsi="Arial" w:cs="Arial"/>
          <w:sz w:val="20"/>
          <w:szCs w:val="20"/>
        </w:rPr>
        <w:t>erreurs, et de délivrer un rapport de l</w:t>
      </w:r>
      <w:r w:rsidR="009C4E89">
        <w:rPr>
          <w:rFonts w:ascii="Arial" w:hAnsi="Arial" w:cs="Arial"/>
          <w:sz w:val="20"/>
          <w:szCs w:val="20"/>
        </w:rPr>
        <w:t>’</w:t>
      </w:r>
      <w:r w:rsidR="006246CC" w:rsidRPr="00FB42F1">
        <w:rPr>
          <w:rFonts w:ascii="Arial" w:hAnsi="Arial" w:cs="Arial"/>
          <w:sz w:val="20"/>
          <w:szCs w:val="20"/>
        </w:rPr>
        <w:t xml:space="preserve">auditeur contenant </w:t>
      </w:r>
      <w:r>
        <w:rPr>
          <w:rFonts w:ascii="Arial" w:hAnsi="Arial" w:cs="Arial"/>
          <w:sz w:val="20"/>
          <w:szCs w:val="20"/>
        </w:rPr>
        <w:t>notre</w:t>
      </w:r>
      <w:r w:rsidR="006246CC" w:rsidRPr="00FB42F1">
        <w:rPr>
          <w:rFonts w:ascii="Arial" w:hAnsi="Arial" w:cs="Arial"/>
          <w:sz w:val="20"/>
          <w:szCs w:val="20"/>
        </w:rPr>
        <w:t xml:space="preserve"> opinion. L</w:t>
      </w:r>
      <w:r w:rsidR="009C4E89">
        <w:rPr>
          <w:rFonts w:ascii="Arial" w:hAnsi="Arial" w:cs="Arial"/>
          <w:sz w:val="20"/>
          <w:szCs w:val="20"/>
        </w:rPr>
        <w:t>’</w:t>
      </w:r>
      <w:r w:rsidR="006246CC" w:rsidRPr="00FB42F1">
        <w:rPr>
          <w:rFonts w:ascii="Arial" w:hAnsi="Arial" w:cs="Arial"/>
          <w:sz w:val="20"/>
          <w:szCs w:val="20"/>
        </w:rPr>
        <w:t>assurance raisonnable correspond à un niveau élevé d</w:t>
      </w:r>
      <w:r w:rsidR="009C4E89">
        <w:rPr>
          <w:rFonts w:ascii="Arial" w:hAnsi="Arial" w:cs="Arial"/>
          <w:sz w:val="20"/>
          <w:szCs w:val="20"/>
        </w:rPr>
        <w:t>’</w:t>
      </w:r>
      <w:r w:rsidR="006246CC" w:rsidRPr="00FB42F1">
        <w:rPr>
          <w:rFonts w:ascii="Arial" w:hAnsi="Arial" w:cs="Arial"/>
          <w:sz w:val="20"/>
          <w:szCs w:val="20"/>
        </w:rPr>
        <w:t>assurance, qui ne garantit toutefois pas qu</w:t>
      </w:r>
      <w:r w:rsidR="009C4E89">
        <w:rPr>
          <w:rFonts w:ascii="Arial" w:hAnsi="Arial" w:cs="Arial"/>
          <w:sz w:val="20"/>
          <w:szCs w:val="20"/>
        </w:rPr>
        <w:t>’</w:t>
      </w:r>
      <w:r w:rsidR="006246CC" w:rsidRPr="00FB42F1">
        <w:rPr>
          <w:rFonts w:ascii="Arial" w:hAnsi="Arial" w:cs="Arial"/>
          <w:sz w:val="20"/>
          <w:szCs w:val="20"/>
        </w:rPr>
        <w:t>un audit réalisé conformément aux normes d</w:t>
      </w:r>
      <w:r w:rsidR="009C4E89">
        <w:rPr>
          <w:rFonts w:ascii="Arial" w:hAnsi="Arial" w:cs="Arial"/>
          <w:sz w:val="20"/>
          <w:szCs w:val="20"/>
        </w:rPr>
        <w:t>’</w:t>
      </w:r>
      <w:r w:rsidR="006246CC" w:rsidRPr="00FB42F1">
        <w:rPr>
          <w:rFonts w:ascii="Arial" w:hAnsi="Arial" w:cs="Arial"/>
          <w:sz w:val="20"/>
          <w:szCs w:val="20"/>
        </w:rPr>
        <w:t xml:space="preserve">audit généralement reconnues du Canada </w:t>
      </w:r>
      <w:proofErr w:type="gramStart"/>
      <w:r w:rsidR="006246CC" w:rsidRPr="00FB42F1">
        <w:rPr>
          <w:rFonts w:ascii="Arial" w:hAnsi="Arial" w:cs="Arial"/>
          <w:sz w:val="20"/>
          <w:szCs w:val="20"/>
        </w:rPr>
        <w:t>permettra</w:t>
      </w:r>
      <w:proofErr w:type="gramEnd"/>
      <w:r w:rsidR="006246CC" w:rsidRPr="00FB42F1">
        <w:rPr>
          <w:rFonts w:ascii="Arial" w:hAnsi="Arial" w:cs="Arial"/>
          <w:sz w:val="20"/>
          <w:szCs w:val="20"/>
        </w:rPr>
        <w:t xml:space="preserve"> toujours de détecter toute anomalie significative qui pourrait exister. Les anomalies peuvent résulter de fraudes ou d</w:t>
      </w:r>
      <w:r w:rsidR="009C4E89">
        <w:rPr>
          <w:rFonts w:ascii="Arial" w:hAnsi="Arial" w:cs="Arial"/>
          <w:sz w:val="20"/>
          <w:szCs w:val="20"/>
        </w:rPr>
        <w:t>’</w:t>
      </w:r>
      <w:r w:rsidR="006246CC" w:rsidRPr="00FB42F1">
        <w:rPr>
          <w:rFonts w:ascii="Arial" w:hAnsi="Arial" w:cs="Arial"/>
          <w:sz w:val="20"/>
          <w:szCs w:val="20"/>
        </w:rPr>
        <w:t>erreurs et elles sont considérées comme significatives lorsqu</w:t>
      </w:r>
      <w:r w:rsidR="009C4E89">
        <w:rPr>
          <w:rFonts w:ascii="Arial" w:hAnsi="Arial" w:cs="Arial"/>
          <w:sz w:val="20"/>
          <w:szCs w:val="20"/>
        </w:rPr>
        <w:t>’</w:t>
      </w:r>
      <w:r w:rsidR="006246CC" w:rsidRPr="00FB42F1">
        <w:rPr>
          <w:rFonts w:ascii="Arial" w:hAnsi="Arial" w:cs="Arial"/>
          <w:sz w:val="20"/>
          <w:szCs w:val="20"/>
        </w:rPr>
        <w:t>il est raisonnable de s</w:t>
      </w:r>
      <w:r w:rsidR="009C4E89">
        <w:rPr>
          <w:rFonts w:ascii="Arial" w:hAnsi="Arial" w:cs="Arial"/>
          <w:sz w:val="20"/>
          <w:szCs w:val="20"/>
        </w:rPr>
        <w:t>’</w:t>
      </w:r>
      <w:r w:rsidR="006246CC" w:rsidRPr="00FB42F1">
        <w:rPr>
          <w:rFonts w:ascii="Arial" w:hAnsi="Arial" w:cs="Arial"/>
          <w:sz w:val="20"/>
          <w:szCs w:val="20"/>
        </w:rPr>
        <w:t xml:space="preserve">attendre à ce </w:t>
      </w:r>
      <w:r w:rsidR="00026F1F">
        <w:rPr>
          <w:rFonts w:ascii="Arial" w:hAnsi="Arial" w:cs="Arial"/>
          <w:sz w:val="20"/>
          <w:szCs w:val="20"/>
        </w:rPr>
        <w:t>qu’elles</w:t>
      </w:r>
      <w:r w:rsidR="006246CC" w:rsidRPr="00FB42F1">
        <w:rPr>
          <w:rFonts w:ascii="Arial" w:hAnsi="Arial" w:cs="Arial"/>
          <w:sz w:val="20"/>
          <w:szCs w:val="20"/>
        </w:rPr>
        <w:t>, individuellement ou collectivement, puissent influer sur les décisions économiques que les utilisateurs des états financiers prennent en se fondant sur ceux-ci.</w:t>
      </w:r>
    </w:p>
    <w:p w14:paraId="11D737B4" w14:textId="77777777" w:rsidR="006246CC" w:rsidRPr="00FB42F1" w:rsidRDefault="006246CC" w:rsidP="006246CC">
      <w:pPr>
        <w:pStyle w:val="Pa76"/>
        <w:jc w:val="both"/>
        <w:rPr>
          <w:rFonts w:ascii="Arial" w:hAnsi="Arial" w:cs="Arial"/>
          <w:sz w:val="20"/>
          <w:szCs w:val="20"/>
        </w:rPr>
      </w:pPr>
    </w:p>
    <w:p w14:paraId="0880ABEB" w14:textId="734CDC08" w:rsidR="006246CC" w:rsidRPr="00FB42F1" w:rsidRDefault="006246CC" w:rsidP="006246CC">
      <w:pPr>
        <w:pStyle w:val="Pa76"/>
        <w:jc w:val="both"/>
        <w:rPr>
          <w:rFonts w:ascii="Arial" w:hAnsi="Arial" w:cs="Arial"/>
          <w:sz w:val="20"/>
          <w:szCs w:val="20"/>
        </w:rPr>
      </w:pPr>
      <w:r w:rsidRPr="00FB42F1">
        <w:rPr>
          <w:rFonts w:ascii="Arial" w:hAnsi="Arial" w:cs="Arial"/>
          <w:sz w:val="20"/>
          <w:szCs w:val="20"/>
        </w:rPr>
        <w:t xml:space="preserve">Dans le cadre d’un audit réalisé conformément aux normes d’audit généralement reconnues du Canada, </w:t>
      </w:r>
      <w:r w:rsidR="00BD1FEB">
        <w:rPr>
          <w:rFonts w:ascii="Arial" w:hAnsi="Arial" w:cs="Arial"/>
          <w:sz w:val="20"/>
          <w:szCs w:val="20"/>
        </w:rPr>
        <w:t>nous exerçons</w:t>
      </w:r>
      <w:r>
        <w:rPr>
          <w:rFonts w:ascii="Arial" w:hAnsi="Arial" w:cs="Arial"/>
          <w:sz w:val="20"/>
          <w:szCs w:val="20"/>
        </w:rPr>
        <w:t xml:space="preserve"> </w:t>
      </w:r>
      <w:r w:rsidR="00BD1FEB">
        <w:rPr>
          <w:rFonts w:ascii="Arial" w:hAnsi="Arial" w:cs="Arial"/>
          <w:sz w:val="20"/>
          <w:szCs w:val="20"/>
        </w:rPr>
        <w:t>notre</w:t>
      </w:r>
      <w:r w:rsidRPr="00FB42F1">
        <w:rPr>
          <w:rFonts w:ascii="Arial" w:hAnsi="Arial" w:cs="Arial"/>
          <w:sz w:val="20"/>
          <w:szCs w:val="20"/>
        </w:rPr>
        <w:t xml:space="preserve"> jugement professionnel et fa</w:t>
      </w:r>
      <w:r>
        <w:rPr>
          <w:rFonts w:ascii="Arial" w:hAnsi="Arial" w:cs="Arial"/>
          <w:sz w:val="20"/>
          <w:szCs w:val="20"/>
        </w:rPr>
        <w:t>is</w:t>
      </w:r>
      <w:r w:rsidR="00BD1FEB">
        <w:rPr>
          <w:rFonts w:ascii="Arial" w:hAnsi="Arial" w:cs="Arial"/>
          <w:sz w:val="20"/>
          <w:szCs w:val="20"/>
        </w:rPr>
        <w:t>ons</w:t>
      </w:r>
      <w:r w:rsidRPr="00FB42F1">
        <w:rPr>
          <w:rFonts w:ascii="Arial" w:hAnsi="Arial" w:cs="Arial"/>
          <w:sz w:val="20"/>
          <w:szCs w:val="20"/>
        </w:rPr>
        <w:t xml:space="preserve"> preuve d’esprit critique tout au long de cet audit. En outre</w:t>
      </w:r>
      <w:r w:rsidR="00E750C8">
        <w:rPr>
          <w:rFonts w:ascii="Arial" w:hAnsi="Arial" w:cs="Arial"/>
          <w:sz w:val="20"/>
          <w:szCs w:val="20"/>
        </w:rPr>
        <w:t> </w:t>
      </w:r>
      <w:r w:rsidRPr="00FB42F1">
        <w:rPr>
          <w:rFonts w:ascii="Arial" w:hAnsi="Arial" w:cs="Arial"/>
          <w:sz w:val="20"/>
          <w:szCs w:val="20"/>
        </w:rPr>
        <w:t>:</w:t>
      </w:r>
    </w:p>
    <w:p w14:paraId="4B4FFA56" w14:textId="77777777" w:rsidR="006246CC" w:rsidRPr="00FB42F1" w:rsidRDefault="006246CC" w:rsidP="006246CC">
      <w:pPr>
        <w:pStyle w:val="Pa76"/>
        <w:jc w:val="both"/>
        <w:rPr>
          <w:rFonts w:ascii="Arial" w:hAnsi="Arial" w:cs="Arial"/>
          <w:sz w:val="20"/>
          <w:szCs w:val="20"/>
        </w:rPr>
      </w:pPr>
    </w:p>
    <w:p w14:paraId="56439646" w14:textId="5EC4185D" w:rsidR="006246CC" w:rsidRDefault="00514129" w:rsidP="00514129">
      <w:pPr>
        <w:pStyle w:val="Pa76"/>
        <w:numPr>
          <w:ilvl w:val="0"/>
          <w:numId w:val="1"/>
        </w:numPr>
        <w:tabs>
          <w:tab w:val="left" w:pos="284"/>
        </w:tabs>
        <w:ind w:left="360"/>
        <w:jc w:val="both"/>
        <w:rPr>
          <w:rFonts w:ascii="Arial" w:hAnsi="Arial" w:cs="Arial"/>
          <w:sz w:val="20"/>
          <w:szCs w:val="20"/>
        </w:rPr>
      </w:pPr>
      <w:r>
        <w:rPr>
          <w:rFonts w:ascii="Arial" w:hAnsi="Arial" w:cs="Arial"/>
          <w:sz w:val="20"/>
          <w:szCs w:val="20"/>
        </w:rPr>
        <w:t xml:space="preserve"> n</w:t>
      </w:r>
      <w:r w:rsidR="00BD1FEB">
        <w:rPr>
          <w:rFonts w:ascii="Arial" w:hAnsi="Arial" w:cs="Arial"/>
          <w:sz w:val="20"/>
          <w:szCs w:val="20"/>
        </w:rPr>
        <w:t xml:space="preserve">ous </w:t>
      </w:r>
      <w:r w:rsidR="006246CC" w:rsidRPr="00FB42F1">
        <w:rPr>
          <w:rFonts w:ascii="Arial" w:hAnsi="Arial" w:cs="Arial"/>
          <w:sz w:val="20"/>
          <w:szCs w:val="20"/>
        </w:rPr>
        <w:t>identifi</w:t>
      </w:r>
      <w:r w:rsidR="00BD1FEB">
        <w:rPr>
          <w:rFonts w:ascii="Arial" w:hAnsi="Arial" w:cs="Arial"/>
          <w:sz w:val="20"/>
          <w:szCs w:val="20"/>
        </w:rPr>
        <w:t>ons</w:t>
      </w:r>
      <w:r w:rsidR="006246CC" w:rsidRPr="00FB42F1">
        <w:rPr>
          <w:rFonts w:ascii="Arial" w:hAnsi="Arial" w:cs="Arial"/>
          <w:sz w:val="20"/>
          <w:szCs w:val="20"/>
        </w:rPr>
        <w:t xml:space="preserve"> et évalu</w:t>
      </w:r>
      <w:r w:rsidR="00BD1FEB">
        <w:rPr>
          <w:rFonts w:ascii="Arial" w:hAnsi="Arial" w:cs="Arial"/>
          <w:sz w:val="20"/>
          <w:szCs w:val="20"/>
        </w:rPr>
        <w:t>ons</w:t>
      </w:r>
      <w:r w:rsidR="006246CC" w:rsidRPr="00FB42F1">
        <w:rPr>
          <w:rFonts w:ascii="Arial" w:hAnsi="Arial" w:cs="Arial"/>
          <w:sz w:val="20"/>
          <w:szCs w:val="20"/>
        </w:rPr>
        <w:t xml:space="preserve"> les risques que les états financiers comportent des anomalies significatives, que celles-ci résultent de fraudes ou d’erreurs, </w:t>
      </w:r>
      <w:r w:rsidR="00CC345A">
        <w:rPr>
          <w:rFonts w:ascii="Arial" w:hAnsi="Arial" w:cs="Arial"/>
          <w:sz w:val="20"/>
          <w:szCs w:val="20"/>
        </w:rPr>
        <w:t>concevons</w:t>
      </w:r>
      <w:r w:rsidR="006246CC" w:rsidRPr="00FB42F1">
        <w:rPr>
          <w:rFonts w:ascii="Arial" w:hAnsi="Arial" w:cs="Arial"/>
          <w:sz w:val="20"/>
          <w:szCs w:val="20"/>
        </w:rPr>
        <w:t xml:space="preserve"> et met</w:t>
      </w:r>
      <w:r w:rsidR="00CC345A">
        <w:rPr>
          <w:rFonts w:ascii="Arial" w:hAnsi="Arial" w:cs="Arial"/>
          <w:sz w:val="20"/>
          <w:szCs w:val="20"/>
        </w:rPr>
        <w:t>ton</w:t>
      </w:r>
      <w:r w:rsidR="006246CC" w:rsidRPr="00FB42F1">
        <w:rPr>
          <w:rFonts w:ascii="Arial" w:hAnsi="Arial" w:cs="Arial"/>
          <w:sz w:val="20"/>
          <w:szCs w:val="20"/>
        </w:rPr>
        <w:t>s en œuvre des procédures d’audit en réponse à ces risques, et réunis</w:t>
      </w:r>
      <w:r w:rsidR="00CC345A">
        <w:rPr>
          <w:rFonts w:ascii="Arial" w:hAnsi="Arial" w:cs="Arial"/>
          <w:sz w:val="20"/>
          <w:szCs w:val="20"/>
        </w:rPr>
        <w:t>sons</w:t>
      </w:r>
      <w:r w:rsidR="006246CC" w:rsidRPr="00FB42F1">
        <w:rPr>
          <w:rFonts w:ascii="Arial" w:hAnsi="Arial" w:cs="Arial"/>
          <w:sz w:val="20"/>
          <w:szCs w:val="20"/>
        </w:rPr>
        <w:t xml:space="preserve"> des éléments probants suffisants et appropriés pour fonder </w:t>
      </w:r>
      <w:r w:rsidR="00CC345A">
        <w:rPr>
          <w:rFonts w:ascii="Arial" w:hAnsi="Arial" w:cs="Arial"/>
          <w:sz w:val="20"/>
          <w:szCs w:val="20"/>
        </w:rPr>
        <w:t>notre</w:t>
      </w:r>
      <w:r w:rsidR="006246CC" w:rsidRPr="00FB42F1">
        <w:rPr>
          <w:rFonts w:ascii="Arial" w:hAnsi="Arial" w:cs="Arial"/>
          <w:sz w:val="20"/>
          <w:szCs w:val="20"/>
        </w:rPr>
        <w:t xml:space="preserv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79E8DDE2" w14:textId="77777777" w:rsidR="006246CC" w:rsidRDefault="006246CC" w:rsidP="00514129">
      <w:pPr>
        <w:pStyle w:val="Default"/>
      </w:pPr>
    </w:p>
    <w:p w14:paraId="75951ADD" w14:textId="7459EF0D" w:rsidR="006246CC" w:rsidRPr="00CC345A" w:rsidRDefault="00514129" w:rsidP="00514129">
      <w:pPr>
        <w:pStyle w:val="Pa76"/>
        <w:numPr>
          <w:ilvl w:val="0"/>
          <w:numId w:val="1"/>
        </w:numPr>
        <w:ind w:left="360"/>
        <w:jc w:val="both"/>
        <w:rPr>
          <w:rFonts w:ascii="Arial" w:hAnsi="Arial" w:cs="Arial"/>
          <w:sz w:val="20"/>
          <w:szCs w:val="20"/>
        </w:rPr>
      </w:pPr>
      <w:r>
        <w:rPr>
          <w:rFonts w:ascii="Arial" w:hAnsi="Arial" w:cs="Arial"/>
          <w:sz w:val="20"/>
          <w:szCs w:val="20"/>
        </w:rPr>
        <w:t>n</w:t>
      </w:r>
      <w:r w:rsidR="00CC345A" w:rsidRPr="00CC345A">
        <w:rPr>
          <w:rFonts w:ascii="Arial" w:hAnsi="Arial" w:cs="Arial"/>
          <w:sz w:val="20"/>
          <w:szCs w:val="20"/>
        </w:rPr>
        <w:t>ous acquérons</w:t>
      </w:r>
      <w:r w:rsidR="006246CC" w:rsidRPr="00CC345A">
        <w:rPr>
          <w:rFonts w:ascii="Arial" w:hAnsi="Arial" w:cs="Arial"/>
          <w:sz w:val="20"/>
          <w:szCs w:val="20"/>
        </w:rPr>
        <w:t xml:space="preserve"> une compréhension des éléments du contrôle interne pertinents pour l</w:t>
      </w:r>
      <w:r w:rsidR="009C4E89">
        <w:rPr>
          <w:rFonts w:ascii="Arial" w:hAnsi="Arial" w:cs="Arial"/>
          <w:sz w:val="20"/>
          <w:szCs w:val="20"/>
        </w:rPr>
        <w:t>’</w:t>
      </w:r>
      <w:r w:rsidR="006246CC" w:rsidRPr="00CC345A">
        <w:rPr>
          <w:rFonts w:ascii="Arial" w:hAnsi="Arial" w:cs="Arial"/>
          <w:sz w:val="20"/>
          <w:szCs w:val="20"/>
        </w:rPr>
        <w:t>audit afin de concevoir des procédures d</w:t>
      </w:r>
      <w:r w:rsidR="009C4E89">
        <w:rPr>
          <w:rFonts w:ascii="Arial" w:hAnsi="Arial" w:cs="Arial"/>
          <w:sz w:val="20"/>
          <w:szCs w:val="20"/>
        </w:rPr>
        <w:t>’</w:t>
      </w:r>
      <w:r w:rsidR="006246CC" w:rsidRPr="00CC345A">
        <w:rPr>
          <w:rFonts w:ascii="Arial" w:hAnsi="Arial" w:cs="Arial"/>
          <w:sz w:val="20"/>
          <w:szCs w:val="20"/>
        </w:rPr>
        <w:t>audit appropriées aux circonstances, et non dans le but d</w:t>
      </w:r>
      <w:r w:rsidR="009C4E89">
        <w:rPr>
          <w:rFonts w:ascii="Arial" w:hAnsi="Arial" w:cs="Arial"/>
          <w:sz w:val="20"/>
          <w:szCs w:val="20"/>
        </w:rPr>
        <w:t>’</w:t>
      </w:r>
      <w:r w:rsidR="006246CC" w:rsidRPr="00CC345A">
        <w:rPr>
          <w:rFonts w:ascii="Arial" w:hAnsi="Arial" w:cs="Arial"/>
          <w:sz w:val="20"/>
          <w:szCs w:val="20"/>
        </w:rPr>
        <w:t>exprimer une opinion sur l</w:t>
      </w:r>
      <w:r w:rsidR="009C4E89">
        <w:rPr>
          <w:rFonts w:ascii="Arial" w:hAnsi="Arial" w:cs="Arial"/>
          <w:sz w:val="20"/>
          <w:szCs w:val="20"/>
        </w:rPr>
        <w:t>’</w:t>
      </w:r>
      <w:r w:rsidR="006246CC" w:rsidRPr="00CC345A">
        <w:rPr>
          <w:rFonts w:ascii="Arial" w:hAnsi="Arial" w:cs="Arial"/>
          <w:sz w:val="20"/>
          <w:szCs w:val="20"/>
        </w:rPr>
        <w:t>efficacité du contrôle interne</w:t>
      </w:r>
      <w:r w:rsidR="00863BC6">
        <w:rPr>
          <w:rFonts w:ascii="Arial" w:hAnsi="Arial" w:cs="Arial"/>
          <w:sz w:val="20"/>
          <w:szCs w:val="20"/>
        </w:rPr>
        <w:t xml:space="preserve"> de l’organisme</w:t>
      </w:r>
      <w:r w:rsidR="006246CC" w:rsidRPr="00CC345A">
        <w:rPr>
          <w:rFonts w:ascii="Arial" w:hAnsi="Arial" w:cs="Arial"/>
          <w:sz w:val="20"/>
          <w:szCs w:val="20"/>
        </w:rPr>
        <w:t>;</w:t>
      </w:r>
    </w:p>
    <w:p w14:paraId="7434828C" w14:textId="77777777" w:rsidR="006246CC" w:rsidRPr="0085542E" w:rsidRDefault="006246CC" w:rsidP="00514129">
      <w:pPr>
        <w:pStyle w:val="Default"/>
      </w:pPr>
    </w:p>
    <w:p w14:paraId="1D813537" w14:textId="0797B86F" w:rsidR="006246CC" w:rsidRPr="00FB42F1" w:rsidRDefault="00514129" w:rsidP="00514129">
      <w:pPr>
        <w:pStyle w:val="Pa76"/>
        <w:numPr>
          <w:ilvl w:val="0"/>
          <w:numId w:val="1"/>
        </w:numPr>
        <w:ind w:left="360"/>
        <w:jc w:val="both"/>
        <w:rPr>
          <w:rFonts w:ascii="Arial" w:hAnsi="Arial" w:cs="Arial"/>
          <w:sz w:val="20"/>
          <w:szCs w:val="20"/>
        </w:rPr>
      </w:pPr>
      <w:r>
        <w:rPr>
          <w:rFonts w:ascii="Arial" w:hAnsi="Arial" w:cs="Arial"/>
          <w:sz w:val="20"/>
          <w:szCs w:val="20"/>
        </w:rPr>
        <w:t>n</w:t>
      </w:r>
      <w:r w:rsidR="00CC345A">
        <w:rPr>
          <w:rFonts w:ascii="Arial" w:hAnsi="Arial" w:cs="Arial"/>
          <w:sz w:val="20"/>
          <w:szCs w:val="20"/>
        </w:rPr>
        <w:t xml:space="preserve">ous </w:t>
      </w:r>
      <w:r w:rsidR="006246CC" w:rsidRPr="00FB42F1">
        <w:rPr>
          <w:rFonts w:ascii="Arial" w:hAnsi="Arial" w:cs="Arial"/>
          <w:sz w:val="20"/>
          <w:szCs w:val="20"/>
        </w:rPr>
        <w:t>appréc</w:t>
      </w:r>
      <w:r w:rsidR="00CC345A">
        <w:rPr>
          <w:rFonts w:ascii="Arial" w:hAnsi="Arial" w:cs="Arial"/>
          <w:sz w:val="20"/>
          <w:szCs w:val="20"/>
        </w:rPr>
        <w:t>ions</w:t>
      </w:r>
      <w:r w:rsidR="006246CC" w:rsidRPr="00FB42F1">
        <w:rPr>
          <w:rFonts w:ascii="Arial" w:hAnsi="Arial" w:cs="Arial"/>
          <w:sz w:val="20"/>
          <w:szCs w:val="20"/>
        </w:rPr>
        <w:t xml:space="preserve"> le caractère approprié des méthodes comptables retenues et le caractère raisonnable des estimations comptables faites par la direction, de même que des informations y afférentes fournies par cette dernière;</w:t>
      </w:r>
    </w:p>
    <w:p w14:paraId="00E3384E" w14:textId="77777777" w:rsidR="006246CC" w:rsidRPr="00FB42F1" w:rsidRDefault="006246CC" w:rsidP="00514129">
      <w:pPr>
        <w:pStyle w:val="Pa76"/>
        <w:jc w:val="both"/>
        <w:rPr>
          <w:rFonts w:ascii="Arial" w:hAnsi="Arial" w:cs="Arial"/>
          <w:sz w:val="20"/>
          <w:szCs w:val="20"/>
        </w:rPr>
      </w:pPr>
    </w:p>
    <w:p w14:paraId="27F3BA17" w14:textId="38E78347" w:rsidR="006246CC" w:rsidRPr="00FB42F1" w:rsidRDefault="00514129" w:rsidP="00514129">
      <w:pPr>
        <w:pStyle w:val="Pa76"/>
        <w:numPr>
          <w:ilvl w:val="0"/>
          <w:numId w:val="1"/>
        </w:numPr>
        <w:ind w:left="360"/>
        <w:jc w:val="both"/>
        <w:rPr>
          <w:rFonts w:ascii="Arial" w:hAnsi="Arial" w:cs="Arial"/>
          <w:sz w:val="20"/>
          <w:szCs w:val="20"/>
        </w:rPr>
      </w:pPr>
      <w:r>
        <w:rPr>
          <w:rFonts w:ascii="Arial" w:hAnsi="Arial" w:cs="Arial"/>
          <w:sz w:val="20"/>
          <w:szCs w:val="20"/>
        </w:rPr>
        <w:t>n</w:t>
      </w:r>
      <w:r w:rsidR="00CC345A">
        <w:rPr>
          <w:rFonts w:ascii="Arial" w:hAnsi="Arial" w:cs="Arial"/>
          <w:sz w:val="20"/>
          <w:szCs w:val="20"/>
        </w:rPr>
        <w:t>ous tirons</w:t>
      </w:r>
      <w:r w:rsidR="006246CC" w:rsidRPr="00FB42F1">
        <w:rPr>
          <w:rFonts w:ascii="Arial" w:hAnsi="Arial" w:cs="Arial"/>
          <w:sz w:val="20"/>
          <w:szCs w:val="20"/>
        </w:rPr>
        <w:t xml:space="preserve">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w:t>
      </w:r>
      <w:r w:rsidR="006246CC">
        <w:rPr>
          <w:rFonts w:ascii="Arial" w:hAnsi="Arial" w:cs="Arial"/>
          <w:sz w:val="20"/>
          <w:szCs w:val="20"/>
        </w:rPr>
        <w:t>important sur la capacité de</w:t>
      </w:r>
      <w:r w:rsidR="006246CC" w:rsidRPr="003706F0">
        <w:rPr>
          <w:rFonts w:ascii="Arial" w:hAnsi="Arial" w:cs="Arial"/>
          <w:sz w:val="20"/>
          <w:szCs w:val="20"/>
        </w:rPr>
        <w:t xml:space="preserve"> </w:t>
      </w:r>
      <w:r w:rsidR="00084545" w:rsidRPr="003706F0">
        <w:rPr>
          <w:rFonts w:ascii="Arial" w:hAnsi="Arial" w:cs="Arial"/>
          <w:sz w:val="20"/>
          <w:szCs w:val="20"/>
        </w:rPr>
        <w:t>l’organisme</w:t>
      </w:r>
      <w:r w:rsidR="00BD1FEB" w:rsidRPr="00FB42F1">
        <w:rPr>
          <w:rFonts w:ascii="Arial" w:hAnsi="Arial" w:cs="Arial"/>
          <w:sz w:val="20"/>
          <w:szCs w:val="20"/>
        </w:rPr>
        <w:t xml:space="preserve"> </w:t>
      </w:r>
      <w:r w:rsidR="006246CC" w:rsidRPr="00FB42F1">
        <w:rPr>
          <w:rFonts w:ascii="Arial" w:hAnsi="Arial" w:cs="Arial"/>
          <w:sz w:val="20"/>
          <w:szCs w:val="20"/>
        </w:rPr>
        <w:t xml:space="preserve">à poursuivre </w:t>
      </w:r>
      <w:r w:rsidR="006246CC">
        <w:rPr>
          <w:rFonts w:ascii="Arial" w:hAnsi="Arial" w:cs="Arial"/>
          <w:sz w:val="20"/>
          <w:szCs w:val="20"/>
        </w:rPr>
        <w:t>son exploitation</w:t>
      </w:r>
      <w:r w:rsidR="006246CC" w:rsidRPr="00FB42F1">
        <w:rPr>
          <w:rFonts w:ascii="Arial" w:hAnsi="Arial" w:cs="Arial"/>
          <w:sz w:val="20"/>
          <w:szCs w:val="20"/>
        </w:rPr>
        <w:t xml:space="preserve">. Si </w:t>
      </w:r>
      <w:r w:rsidR="00CC345A">
        <w:rPr>
          <w:rFonts w:ascii="Arial" w:hAnsi="Arial" w:cs="Arial"/>
          <w:sz w:val="20"/>
          <w:szCs w:val="20"/>
        </w:rPr>
        <w:t>nous</w:t>
      </w:r>
      <w:r w:rsidR="006246CC" w:rsidRPr="00FB42F1">
        <w:rPr>
          <w:rFonts w:ascii="Arial" w:hAnsi="Arial" w:cs="Arial"/>
          <w:sz w:val="20"/>
          <w:szCs w:val="20"/>
        </w:rPr>
        <w:t xml:space="preserve"> conclu</w:t>
      </w:r>
      <w:r w:rsidR="00CC345A">
        <w:rPr>
          <w:rFonts w:ascii="Arial" w:hAnsi="Arial" w:cs="Arial"/>
          <w:sz w:val="20"/>
          <w:szCs w:val="20"/>
        </w:rPr>
        <w:t>ons</w:t>
      </w:r>
      <w:r w:rsidR="006246CC" w:rsidRPr="00FB42F1">
        <w:rPr>
          <w:rFonts w:ascii="Arial" w:hAnsi="Arial" w:cs="Arial"/>
          <w:sz w:val="20"/>
          <w:szCs w:val="20"/>
        </w:rPr>
        <w:t xml:space="preserve"> à l’existence d’une incertitude significative, </w:t>
      </w:r>
      <w:r w:rsidR="00CC345A">
        <w:rPr>
          <w:rFonts w:ascii="Arial" w:hAnsi="Arial" w:cs="Arial"/>
          <w:sz w:val="20"/>
          <w:szCs w:val="20"/>
        </w:rPr>
        <w:t>nous sommes</w:t>
      </w:r>
      <w:r w:rsidR="006246CC">
        <w:rPr>
          <w:rFonts w:ascii="Arial" w:hAnsi="Arial" w:cs="Arial"/>
          <w:sz w:val="20"/>
          <w:szCs w:val="20"/>
        </w:rPr>
        <w:t xml:space="preserve"> </w:t>
      </w:r>
      <w:r w:rsidR="006246CC" w:rsidRPr="00FB42F1">
        <w:rPr>
          <w:rFonts w:ascii="Arial" w:hAnsi="Arial" w:cs="Arial"/>
          <w:sz w:val="20"/>
          <w:szCs w:val="20"/>
        </w:rPr>
        <w:t>tenu</w:t>
      </w:r>
      <w:r w:rsidR="00CC345A">
        <w:rPr>
          <w:rFonts w:ascii="Arial" w:hAnsi="Arial" w:cs="Arial"/>
          <w:sz w:val="20"/>
          <w:szCs w:val="20"/>
        </w:rPr>
        <w:t>s</w:t>
      </w:r>
      <w:r w:rsidR="006246CC" w:rsidRPr="00FB42F1">
        <w:rPr>
          <w:rFonts w:ascii="Arial" w:hAnsi="Arial" w:cs="Arial"/>
          <w:sz w:val="20"/>
          <w:szCs w:val="20"/>
        </w:rPr>
        <w:t xml:space="preserve"> d’attirer l’attention des lecteurs de </w:t>
      </w:r>
      <w:r w:rsidR="00CC345A">
        <w:rPr>
          <w:rFonts w:ascii="Arial" w:hAnsi="Arial" w:cs="Arial"/>
          <w:sz w:val="20"/>
          <w:szCs w:val="20"/>
        </w:rPr>
        <w:t>notre</w:t>
      </w:r>
      <w:r w:rsidR="006246CC" w:rsidRPr="00FB42F1">
        <w:rPr>
          <w:rFonts w:ascii="Arial" w:hAnsi="Arial" w:cs="Arial"/>
          <w:sz w:val="20"/>
          <w:szCs w:val="20"/>
        </w:rPr>
        <w:t xml:space="preserve"> rapport sur les informations fournies dans les états financiers au sujet de cette incertitude ou, si ces informations ne sont pas adéquates, d’exprimer une opinion modifiée. </w:t>
      </w:r>
      <w:r w:rsidR="00CC345A">
        <w:rPr>
          <w:rFonts w:ascii="Arial" w:hAnsi="Arial" w:cs="Arial"/>
          <w:sz w:val="20"/>
          <w:szCs w:val="20"/>
        </w:rPr>
        <w:t>Nos</w:t>
      </w:r>
      <w:r w:rsidR="006246CC" w:rsidRPr="00FB42F1">
        <w:rPr>
          <w:rFonts w:ascii="Arial" w:hAnsi="Arial" w:cs="Arial"/>
          <w:sz w:val="20"/>
          <w:szCs w:val="20"/>
        </w:rPr>
        <w:t xml:space="preserve"> conclusions s’appuient sur les éléments probants obtenus jusqu’à la date de </w:t>
      </w:r>
      <w:r w:rsidR="00CC345A">
        <w:rPr>
          <w:rFonts w:ascii="Arial" w:hAnsi="Arial" w:cs="Arial"/>
          <w:sz w:val="20"/>
          <w:szCs w:val="20"/>
        </w:rPr>
        <w:t>notre</w:t>
      </w:r>
      <w:r w:rsidR="006246CC" w:rsidRPr="00FB42F1">
        <w:rPr>
          <w:rFonts w:ascii="Arial" w:hAnsi="Arial" w:cs="Arial"/>
          <w:sz w:val="20"/>
          <w:szCs w:val="20"/>
        </w:rPr>
        <w:t xml:space="preserve"> rapport. Des événements ou situations futurs pourraient par aille</w:t>
      </w:r>
      <w:r w:rsidR="006246CC">
        <w:rPr>
          <w:rFonts w:ascii="Arial" w:hAnsi="Arial" w:cs="Arial"/>
          <w:sz w:val="20"/>
          <w:szCs w:val="20"/>
        </w:rPr>
        <w:t xml:space="preserve">urs amener </w:t>
      </w:r>
      <w:r w:rsidR="00084545">
        <w:rPr>
          <w:rFonts w:ascii="Arial" w:hAnsi="Arial" w:cs="Arial"/>
          <w:sz w:val="20"/>
          <w:szCs w:val="20"/>
        </w:rPr>
        <w:t>l’organisme</w:t>
      </w:r>
      <w:r w:rsidR="00BD1FEB" w:rsidRPr="00FB42F1">
        <w:rPr>
          <w:rFonts w:ascii="Arial" w:hAnsi="Arial" w:cs="Arial"/>
          <w:sz w:val="20"/>
          <w:szCs w:val="20"/>
        </w:rPr>
        <w:t xml:space="preserve"> </w:t>
      </w:r>
      <w:r w:rsidR="006246CC" w:rsidRPr="00FB42F1">
        <w:rPr>
          <w:rFonts w:ascii="Arial" w:hAnsi="Arial" w:cs="Arial"/>
          <w:sz w:val="20"/>
          <w:szCs w:val="20"/>
        </w:rPr>
        <w:t>à cesser son exploitation;</w:t>
      </w:r>
    </w:p>
    <w:p w14:paraId="4C36CF36" w14:textId="77777777" w:rsidR="006246CC" w:rsidRPr="00FB42F1" w:rsidRDefault="006246CC" w:rsidP="00514129">
      <w:pPr>
        <w:pStyle w:val="Pa76"/>
        <w:jc w:val="both"/>
        <w:rPr>
          <w:rFonts w:ascii="Arial" w:hAnsi="Arial" w:cs="Arial"/>
          <w:sz w:val="20"/>
          <w:szCs w:val="20"/>
        </w:rPr>
      </w:pPr>
    </w:p>
    <w:p w14:paraId="4AF86E1C" w14:textId="48772654" w:rsidR="006246CC" w:rsidRPr="00CE7B2C" w:rsidRDefault="00514129" w:rsidP="00CE7B2C">
      <w:pPr>
        <w:pStyle w:val="Pa76"/>
        <w:jc w:val="both"/>
        <w:rPr>
          <w:rFonts w:ascii="Arial" w:hAnsi="Arial" w:cs="Arial"/>
          <w:sz w:val="20"/>
          <w:szCs w:val="20"/>
        </w:rPr>
      </w:pPr>
      <w:proofErr w:type="gramStart"/>
      <w:r>
        <w:rPr>
          <w:rFonts w:ascii="Arial" w:hAnsi="Arial" w:cs="Arial"/>
          <w:sz w:val="20"/>
          <w:szCs w:val="20"/>
        </w:rPr>
        <w:t>n</w:t>
      </w:r>
      <w:r w:rsidR="00CC345A">
        <w:rPr>
          <w:rFonts w:ascii="Arial" w:hAnsi="Arial" w:cs="Arial"/>
          <w:sz w:val="20"/>
          <w:szCs w:val="20"/>
        </w:rPr>
        <w:t>ous</w:t>
      </w:r>
      <w:proofErr w:type="gramEnd"/>
      <w:r w:rsidR="00CC345A">
        <w:rPr>
          <w:rFonts w:ascii="Arial" w:hAnsi="Arial" w:cs="Arial"/>
          <w:sz w:val="20"/>
          <w:szCs w:val="20"/>
        </w:rPr>
        <w:t xml:space="preserve"> évaluons</w:t>
      </w:r>
      <w:r w:rsidR="006246CC" w:rsidRPr="00FB42F1">
        <w:rPr>
          <w:rFonts w:ascii="Arial" w:hAnsi="Arial" w:cs="Arial"/>
          <w:sz w:val="20"/>
          <w:szCs w:val="20"/>
        </w:rPr>
        <w:t xml:space="preserve"> la présentation d’ensemble, la structure et le contenu des états financiers, y compris les informations fournies dans les notes, et appréci</w:t>
      </w:r>
      <w:r w:rsidR="00CC345A">
        <w:rPr>
          <w:rFonts w:ascii="Arial" w:hAnsi="Arial" w:cs="Arial"/>
          <w:sz w:val="20"/>
          <w:szCs w:val="20"/>
        </w:rPr>
        <w:t>ons</w:t>
      </w:r>
      <w:r w:rsidR="006246CC" w:rsidRPr="00FB42F1">
        <w:rPr>
          <w:rFonts w:ascii="Arial" w:hAnsi="Arial" w:cs="Arial"/>
          <w:sz w:val="20"/>
          <w:szCs w:val="20"/>
        </w:rPr>
        <w:t xml:space="preserve"> si les états financiers </w:t>
      </w:r>
      <w:r w:rsidR="006246CC" w:rsidRPr="00FB42F1">
        <w:rPr>
          <w:rFonts w:ascii="Arial" w:hAnsi="Arial" w:cs="Arial"/>
          <w:sz w:val="20"/>
          <w:szCs w:val="20"/>
        </w:rPr>
        <w:lastRenderedPageBreak/>
        <w:t>représentent les opérations et événements sous-jacents d’une manière propre à donner une image fidèle;</w:t>
      </w:r>
    </w:p>
    <w:p w14:paraId="37A5084E" w14:textId="77777777" w:rsidR="006246CC" w:rsidRPr="00FB42F1" w:rsidRDefault="00CC345A" w:rsidP="00D245CC">
      <w:pPr>
        <w:pStyle w:val="Pa76"/>
        <w:jc w:val="both"/>
        <w:rPr>
          <w:rFonts w:ascii="Arial" w:hAnsi="Arial" w:cs="Arial"/>
          <w:sz w:val="20"/>
          <w:szCs w:val="20"/>
        </w:rPr>
      </w:pPr>
      <w:r>
        <w:rPr>
          <w:rFonts w:ascii="Arial" w:hAnsi="Arial" w:cs="Arial"/>
          <w:sz w:val="20"/>
          <w:szCs w:val="20"/>
        </w:rPr>
        <w:t>Nous</w:t>
      </w:r>
      <w:r w:rsidR="006246CC" w:rsidRPr="00FB42F1">
        <w:rPr>
          <w:rFonts w:ascii="Arial" w:hAnsi="Arial" w:cs="Arial"/>
          <w:sz w:val="20"/>
          <w:szCs w:val="20"/>
        </w:rPr>
        <w:t xml:space="preserve"> communiqu</w:t>
      </w:r>
      <w:r>
        <w:rPr>
          <w:rFonts w:ascii="Arial" w:hAnsi="Arial" w:cs="Arial"/>
          <w:sz w:val="20"/>
          <w:szCs w:val="20"/>
        </w:rPr>
        <w:t>ons</w:t>
      </w:r>
      <w:r w:rsidR="006246CC" w:rsidRPr="00FB42F1">
        <w:rPr>
          <w:rFonts w:ascii="Arial" w:hAnsi="Arial" w:cs="Arial"/>
          <w:sz w:val="20"/>
          <w:szCs w:val="20"/>
        </w:rPr>
        <w:t xml:space="preserve"> aux responsables de la gouvernance notamment l’étendue et le calendrier prévus des travaux d’audit et </w:t>
      </w:r>
      <w:r>
        <w:rPr>
          <w:rFonts w:ascii="Arial" w:hAnsi="Arial" w:cs="Arial"/>
          <w:sz w:val="20"/>
          <w:szCs w:val="20"/>
        </w:rPr>
        <w:t>nos</w:t>
      </w:r>
      <w:r w:rsidR="006246CC" w:rsidRPr="00FB42F1">
        <w:rPr>
          <w:rFonts w:ascii="Arial" w:hAnsi="Arial" w:cs="Arial"/>
          <w:sz w:val="20"/>
          <w:szCs w:val="20"/>
        </w:rPr>
        <w:t xml:space="preserve"> constatations importantes, y compris toute déficience importante du contrôle interne que </w:t>
      </w:r>
      <w:r>
        <w:rPr>
          <w:rFonts w:ascii="Arial" w:hAnsi="Arial" w:cs="Arial"/>
          <w:sz w:val="20"/>
          <w:szCs w:val="20"/>
        </w:rPr>
        <w:t>nous aurions</w:t>
      </w:r>
      <w:r w:rsidR="006246CC" w:rsidRPr="00FB42F1">
        <w:rPr>
          <w:rFonts w:ascii="Arial" w:hAnsi="Arial" w:cs="Arial"/>
          <w:sz w:val="20"/>
          <w:szCs w:val="20"/>
        </w:rPr>
        <w:t xml:space="preserve"> relevé</w:t>
      </w:r>
      <w:r>
        <w:rPr>
          <w:rFonts w:ascii="Arial" w:hAnsi="Arial" w:cs="Arial"/>
          <w:sz w:val="20"/>
          <w:szCs w:val="20"/>
        </w:rPr>
        <w:t>e</w:t>
      </w:r>
      <w:r w:rsidR="006246CC" w:rsidRPr="00FB42F1">
        <w:rPr>
          <w:rFonts w:ascii="Arial" w:hAnsi="Arial" w:cs="Arial"/>
          <w:sz w:val="20"/>
          <w:szCs w:val="20"/>
        </w:rPr>
        <w:t xml:space="preserve"> au cours de </w:t>
      </w:r>
      <w:r>
        <w:rPr>
          <w:rFonts w:ascii="Arial" w:hAnsi="Arial" w:cs="Arial"/>
          <w:sz w:val="20"/>
          <w:szCs w:val="20"/>
        </w:rPr>
        <w:t>notre</w:t>
      </w:r>
      <w:r w:rsidR="006246CC" w:rsidRPr="00FB42F1">
        <w:rPr>
          <w:rFonts w:ascii="Arial" w:hAnsi="Arial" w:cs="Arial"/>
          <w:sz w:val="20"/>
          <w:szCs w:val="20"/>
        </w:rPr>
        <w:t xml:space="preserve"> audit.</w:t>
      </w:r>
    </w:p>
    <w:p w14:paraId="513C73E6" w14:textId="77777777" w:rsidR="006246CC" w:rsidRPr="005B58D3" w:rsidRDefault="006246CC" w:rsidP="006246CC">
      <w:pPr>
        <w:pStyle w:val="Pa76"/>
        <w:jc w:val="both"/>
        <w:rPr>
          <w:rFonts w:ascii="Arial" w:hAnsi="Arial" w:cs="Arial"/>
          <w:sz w:val="20"/>
          <w:szCs w:val="20"/>
        </w:rPr>
      </w:pPr>
    </w:p>
    <w:p w14:paraId="1737170C" w14:textId="77777777" w:rsidR="006246CC" w:rsidRPr="005B58D3" w:rsidRDefault="006246CC" w:rsidP="006246CC">
      <w:pPr>
        <w:pStyle w:val="Pa59"/>
        <w:jc w:val="both"/>
        <w:rPr>
          <w:rFonts w:ascii="Arial" w:hAnsi="Arial" w:cs="Arial"/>
          <w:i/>
          <w:iCs/>
          <w:sz w:val="18"/>
          <w:lang w:eastAsia="en-US"/>
        </w:rPr>
      </w:pPr>
    </w:p>
    <w:p w14:paraId="377BEEB1" w14:textId="77777777" w:rsidR="00330BE3" w:rsidRPr="001944F9" w:rsidRDefault="00330BE3" w:rsidP="00330BE3">
      <w:pPr>
        <w:pStyle w:val="Pa59"/>
        <w:jc w:val="both"/>
        <w:rPr>
          <w:rFonts w:ascii="Arial" w:hAnsi="Arial" w:cs="Arial"/>
          <w:sz w:val="20"/>
          <w:szCs w:val="20"/>
        </w:rPr>
      </w:pPr>
      <w:r w:rsidRPr="001944F9">
        <w:rPr>
          <w:rFonts w:ascii="Arial" w:hAnsi="Arial" w:cs="Arial"/>
          <w:sz w:val="20"/>
          <w:szCs w:val="20"/>
        </w:rPr>
        <w:t xml:space="preserve">[Signature de l’auditeur] </w:t>
      </w:r>
      <w:r w:rsidRPr="00371457">
        <w:rPr>
          <w:rStyle w:val="Appelnotedebasdep"/>
          <w:rFonts w:ascii="Arial" w:hAnsi="Arial"/>
          <w:i/>
          <w:iCs/>
          <w:sz w:val="20"/>
          <w:vertAlign w:val="superscript"/>
          <w:lang w:eastAsia="en-US"/>
        </w:rPr>
        <w:footnoteReference w:id="1"/>
      </w:r>
    </w:p>
    <w:p w14:paraId="2880D325" w14:textId="77777777" w:rsidR="00330BE3" w:rsidRPr="001944F9" w:rsidRDefault="00330BE3" w:rsidP="00330BE3">
      <w:pPr>
        <w:pStyle w:val="Default"/>
        <w:jc w:val="both"/>
        <w:rPr>
          <w:rFonts w:ascii="Arial" w:hAnsi="Arial" w:cs="Arial"/>
          <w:color w:val="auto"/>
          <w:sz w:val="20"/>
          <w:szCs w:val="20"/>
        </w:rPr>
      </w:pPr>
    </w:p>
    <w:p w14:paraId="7130F9EC" w14:textId="77777777" w:rsidR="00330BE3" w:rsidRPr="001944F9" w:rsidRDefault="00330BE3" w:rsidP="00330BE3">
      <w:pPr>
        <w:pStyle w:val="Default"/>
        <w:jc w:val="both"/>
        <w:rPr>
          <w:rFonts w:ascii="Arial" w:hAnsi="Arial" w:cs="Arial"/>
          <w:color w:val="auto"/>
          <w:sz w:val="20"/>
          <w:szCs w:val="20"/>
        </w:rPr>
      </w:pPr>
      <w:r w:rsidRPr="001944F9">
        <w:rPr>
          <w:rFonts w:ascii="Arial" w:hAnsi="Arial" w:cs="Arial"/>
          <w:color w:val="auto"/>
          <w:sz w:val="20"/>
          <w:szCs w:val="20"/>
        </w:rPr>
        <w:t xml:space="preserve">[Date du rapport de l’auditeur] </w:t>
      </w:r>
    </w:p>
    <w:p w14:paraId="7EF0B782" w14:textId="77777777" w:rsidR="00330BE3" w:rsidRPr="001944F9" w:rsidRDefault="00330BE3" w:rsidP="00330BE3">
      <w:pPr>
        <w:rPr>
          <w:rFonts w:cs="Arial"/>
          <w:sz w:val="20"/>
        </w:rPr>
      </w:pPr>
    </w:p>
    <w:p w14:paraId="73BD0244" w14:textId="77777777" w:rsidR="00330BE3" w:rsidRPr="001944F9" w:rsidRDefault="00330BE3" w:rsidP="00330BE3">
      <w:pPr>
        <w:rPr>
          <w:rFonts w:cs="Arial"/>
          <w:sz w:val="20"/>
        </w:rPr>
      </w:pPr>
      <w:r w:rsidRPr="001944F9">
        <w:rPr>
          <w:rFonts w:cs="Arial"/>
          <w:sz w:val="20"/>
        </w:rPr>
        <w:t>[Adresse de l’auditeur]</w:t>
      </w:r>
    </w:p>
    <w:p w14:paraId="350CD746" w14:textId="77777777" w:rsidR="006246CC" w:rsidRPr="00110F91" w:rsidRDefault="006246CC" w:rsidP="006246CC">
      <w:pPr>
        <w:rPr>
          <w:sz w:val="20"/>
        </w:rPr>
      </w:pPr>
    </w:p>
    <w:p w14:paraId="48AB79E9" w14:textId="77777777" w:rsidR="00C34C90" w:rsidRDefault="00C34C90"/>
    <w:sectPr w:rsidR="00C34C9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CECF3B" w15:done="0"/>
  <w15:commentEx w15:paraId="1856AF3F" w15:done="0"/>
  <w15:commentEx w15:paraId="508DC06E" w15:done="0"/>
  <w15:commentEx w15:paraId="0EFB47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CF3B" w16cid:durableId="1F93CD9F"/>
  <w16cid:commentId w16cid:paraId="1856AF3F" w16cid:durableId="1F92C9F7"/>
  <w16cid:commentId w16cid:paraId="508DC06E" w16cid:durableId="1F92C8E7"/>
  <w16cid:commentId w16cid:paraId="0EFB471A" w16cid:durableId="1F93F9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D6FAC" w14:textId="77777777" w:rsidR="00CB7E8C" w:rsidRDefault="00CB7E8C" w:rsidP="006246CC">
      <w:r>
        <w:separator/>
      </w:r>
    </w:p>
  </w:endnote>
  <w:endnote w:type="continuationSeparator" w:id="0">
    <w:p w14:paraId="1BEC4A86" w14:textId="77777777" w:rsidR="00CB7E8C" w:rsidRDefault="00CB7E8C" w:rsidP="0062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 LT 75 Bold">
    <w:altName w:val="Britannic Bold"/>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19E13" w14:textId="77777777" w:rsidR="00CE7B2C" w:rsidRDefault="00CE7B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A348" w14:textId="77777777" w:rsidR="00CE7B2C" w:rsidRDefault="00CE7B2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F25F" w14:textId="77777777" w:rsidR="00CE7B2C" w:rsidRDefault="00CE7B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580F1" w14:textId="77777777" w:rsidR="00CB7E8C" w:rsidRDefault="00CB7E8C" w:rsidP="006246CC">
      <w:r>
        <w:separator/>
      </w:r>
    </w:p>
  </w:footnote>
  <w:footnote w:type="continuationSeparator" w:id="0">
    <w:p w14:paraId="24A93263" w14:textId="77777777" w:rsidR="00CB7E8C" w:rsidRDefault="00CB7E8C" w:rsidP="006246CC">
      <w:r>
        <w:continuationSeparator/>
      </w:r>
    </w:p>
  </w:footnote>
  <w:footnote w:id="1">
    <w:p w14:paraId="4EAD21B9" w14:textId="5B510F4C" w:rsidR="00330BE3" w:rsidRPr="00EB5D48" w:rsidRDefault="00330BE3" w:rsidP="00330BE3">
      <w:pPr>
        <w:pStyle w:val="Textebrut"/>
        <w:tabs>
          <w:tab w:val="left" w:pos="180"/>
        </w:tabs>
        <w:rPr>
          <w:rFonts w:ascii="Arial" w:hAnsi="Arial" w:cs="Arial"/>
          <w:color w:val="0000FF"/>
          <w:sz w:val="18"/>
          <w:szCs w:val="18"/>
        </w:rPr>
      </w:pPr>
      <w:r w:rsidRPr="00EB5D48">
        <w:rPr>
          <w:rStyle w:val="Appelnotedebasdep"/>
          <w:rFonts w:ascii="Arial" w:hAnsi="Arial" w:cs="Arial"/>
          <w:color w:val="0000FF"/>
          <w:sz w:val="18"/>
          <w:szCs w:val="18"/>
          <w:vertAlign w:val="superscript"/>
        </w:rPr>
        <w:footnoteRef/>
      </w:r>
      <w:r w:rsidRPr="00EB5D48">
        <w:rPr>
          <w:rFonts w:ascii="Arial" w:hAnsi="Arial" w:cs="Arial"/>
          <w:color w:val="0000FF"/>
          <w:sz w:val="18"/>
          <w:szCs w:val="18"/>
        </w:rPr>
        <w:tab/>
      </w:r>
      <w:hyperlink r:id="rId1" w:history="1">
        <w:r w:rsidR="00EB5D48" w:rsidRPr="008059B6">
          <w:rPr>
            <w:rStyle w:val="Lienhypertexte"/>
            <w:rFonts w:ascii="Arial" w:hAnsi="Arial" w:cs="Arial"/>
            <w:color w:val="0000FF"/>
            <w:sz w:val="18"/>
            <w:szCs w:val="18"/>
          </w:rPr>
          <w:t>http://cpaquebec.ca/fr/membres-cpa/obligations/permis-de-comptabilite-publique/modeles-de-signature/</w:t>
        </w:r>
      </w:hyperlink>
      <w:r w:rsidR="00EB5D48" w:rsidRPr="008059B6">
        <w:rPr>
          <w:rFonts w:ascii="Arial" w:hAnsi="Arial" w:cs="Arial"/>
          <w:color w:val="0000FF"/>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FDD8" w14:textId="77777777" w:rsidR="00CE7B2C" w:rsidRDefault="00CE7B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EE915" w14:textId="77777777" w:rsidR="002F4274" w:rsidRDefault="002F4274">
    <w:pPr>
      <w:pStyle w:val="En-tte"/>
    </w:pPr>
    <w:r>
      <w:t>Annexe A</w:t>
    </w:r>
  </w:p>
  <w:p w14:paraId="10309E7A" w14:textId="77777777" w:rsidR="002F4274" w:rsidRDefault="002F427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F344B" w14:textId="77777777" w:rsidR="00CE7B2C" w:rsidRDefault="00CE7B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3AE3"/>
    <w:multiLevelType w:val="hybridMultilevel"/>
    <w:tmpl w:val="5D4ECCB0"/>
    <w:lvl w:ilvl="0" w:tplc="708AC8E4">
      <w:numFmt w:val="bullet"/>
      <w:lvlText w:val="•"/>
      <w:lvlJc w:val="left"/>
      <w:pPr>
        <w:ind w:left="360" w:hanging="360"/>
      </w:pPr>
      <w:rPr>
        <w:rFonts w:ascii="HelveticaNeue LT 75 Bold" w:eastAsiaTheme="minorHAnsi" w:hAnsi="HelveticaNeue LT 75 Bold"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512007C7"/>
    <w:multiLevelType w:val="hybridMultilevel"/>
    <w:tmpl w:val="E73CA6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4382029"/>
    <w:multiLevelType w:val="hybridMultilevel"/>
    <w:tmpl w:val="172C3FB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
    <w:nsid w:val="61AB2844"/>
    <w:multiLevelType w:val="hybridMultilevel"/>
    <w:tmpl w:val="45E4C328"/>
    <w:lvl w:ilvl="0" w:tplc="AEDCBFF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panier, Jean-François">
    <w15:presenceInfo w15:providerId="AD" w15:userId="S::Trepanier.Jean-Francois@rcgt.com::c4c5b5de-f37b-48eb-8c42-856c543c5c61"/>
  </w15:person>
  <w15:person w15:author="Trépanier, Jean-François [2]">
    <w15:presenceInfo w15:providerId="AD" w15:userId="S::Trepanier.Jean-Francois@rcgt.com::c4c5b5de-f37b-48eb-8c42-856c543c5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1MLMwNzM0sDA2NjFW0lEKTi0uzszPAykwrQUASDl10SwAAAA="/>
  </w:docVars>
  <w:rsids>
    <w:rsidRoot w:val="006246CC"/>
    <w:rsid w:val="00006B80"/>
    <w:rsid w:val="00026F1F"/>
    <w:rsid w:val="00084545"/>
    <w:rsid w:val="0009703F"/>
    <w:rsid w:val="000B2ADA"/>
    <w:rsid w:val="00143770"/>
    <w:rsid w:val="00253A60"/>
    <w:rsid w:val="002D58F2"/>
    <w:rsid w:val="002F4274"/>
    <w:rsid w:val="00330BE3"/>
    <w:rsid w:val="00332003"/>
    <w:rsid w:val="003706F0"/>
    <w:rsid w:val="00455674"/>
    <w:rsid w:val="004A06AB"/>
    <w:rsid w:val="00514129"/>
    <w:rsid w:val="00556584"/>
    <w:rsid w:val="005D00E0"/>
    <w:rsid w:val="005D28EB"/>
    <w:rsid w:val="006246CC"/>
    <w:rsid w:val="006B07CC"/>
    <w:rsid w:val="00734B4B"/>
    <w:rsid w:val="007A7EF4"/>
    <w:rsid w:val="008059B6"/>
    <w:rsid w:val="00863BC6"/>
    <w:rsid w:val="00902F56"/>
    <w:rsid w:val="009258DB"/>
    <w:rsid w:val="009C4E89"/>
    <w:rsid w:val="00A20224"/>
    <w:rsid w:val="00AB0B47"/>
    <w:rsid w:val="00B00009"/>
    <w:rsid w:val="00B1445F"/>
    <w:rsid w:val="00B80E5F"/>
    <w:rsid w:val="00BD1FEB"/>
    <w:rsid w:val="00BF4A9A"/>
    <w:rsid w:val="00C34C90"/>
    <w:rsid w:val="00C85553"/>
    <w:rsid w:val="00CB7E8C"/>
    <w:rsid w:val="00CC345A"/>
    <w:rsid w:val="00CE7B2C"/>
    <w:rsid w:val="00D245CC"/>
    <w:rsid w:val="00D2498F"/>
    <w:rsid w:val="00D6764A"/>
    <w:rsid w:val="00E02485"/>
    <w:rsid w:val="00E06F70"/>
    <w:rsid w:val="00E750C8"/>
    <w:rsid w:val="00EB5D48"/>
    <w:rsid w:val="00EC2436"/>
    <w:rsid w:val="00EC3225"/>
    <w:rsid w:val="00EF4CD4"/>
    <w:rsid w:val="00F962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CC"/>
    <w:pPr>
      <w:spacing w:after="0" w:line="240" w:lineRule="auto"/>
    </w:pPr>
    <w:rPr>
      <w:rFonts w:ascii="Arial" w:eastAsia="Times New Roman" w:hAnsi="Arial" w:cs="Times New Roman"/>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6246CC"/>
    <w:rPr>
      <w:rFonts w:cs="Times New Roman"/>
    </w:rPr>
  </w:style>
  <w:style w:type="paragraph" w:customStyle="1" w:styleId="Default">
    <w:name w:val="Default"/>
    <w:uiPriority w:val="99"/>
    <w:rsid w:val="006246CC"/>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rsid w:val="006246CC"/>
    <w:rPr>
      <w:rFonts w:cs="Times New Roman"/>
      <w:sz w:val="16"/>
    </w:rPr>
  </w:style>
  <w:style w:type="paragraph" w:styleId="Commentaire">
    <w:name w:val="annotation text"/>
    <w:basedOn w:val="Normal"/>
    <w:link w:val="CommentaireCar"/>
    <w:rsid w:val="006246CC"/>
    <w:pPr>
      <w:widowControl w:val="0"/>
    </w:pPr>
    <w:rPr>
      <w:sz w:val="20"/>
      <w:lang w:val="en-US" w:eastAsia="fr-FR"/>
    </w:rPr>
  </w:style>
  <w:style w:type="character" w:customStyle="1" w:styleId="CommentaireCar">
    <w:name w:val="Commentaire Car"/>
    <w:basedOn w:val="Policepardfaut"/>
    <w:link w:val="Commentaire"/>
    <w:rsid w:val="006246CC"/>
    <w:rPr>
      <w:rFonts w:ascii="Arial" w:eastAsia="Times New Roman" w:hAnsi="Arial" w:cs="Times New Roman"/>
      <w:sz w:val="20"/>
      <w:szCs w:val="20"/>
      <w:lang w:val="en-US" w:eastAsia="fr-FR"/>
    </w:rPr>
  </w:style>
  <w:style w:type="character" w:styleId="Lienhypertexte">
    <w:name w:val="Hyperlink"/>
    <w:basedOn w:val="Policepardfaut"/>
    <w:uiPriority w:val="99"/>
    <w:rsid w:val="006246CC"/>
    <w:rPr>
      <w:rFonts w:cs="Times New Roman"/>
      <w:color w:val="006699"/>
      <w:u w:val="none"/>
      <w:effect w:val="none"/>
    </w:rPr>
  </w:style>
  <w:style w:type="paragraph" w:styleId="Textebrut">
    <w:name w:val="Plain Text"/>
    <w:basedOn w:val="Normal"/>
    <w:link w:val="TextebrutCar"/>
    <w:uiPriority w:val="99"/>
    <w:rsid w:val="006246CC"/>
    <w:pPr>
      <w:jc w:val="both"/>
    </w:pPr>
    <w:rPr>
      <w:rFonts w:ascii="Courier New" w:hAnsi="Courier New"/>
      <w:sz w:val="20"/>
      <w:lang w:eastAsia="fr-FR"/>
    </w:rPr>
  </w:style>
  <w:style w:type="character" w:customStyle="1" w:styleId="TextebrutCar">
    <w:name w:val="Texte brut Car"/>
    <w:basedOn w:val="Policepardfaut"/>
    <w:link w:val="Textebrut"/>
    <w:uiPriority w:val="99"/>
    <w:rsid w:val="006246CC"/>
    <w:rPr>
      <w:rFonts w:ascii="Courier New" w:eastAsia="Times New Roman" w:hAnsi="Courier New" w:cs="Times New Roman"/>
      <w:sz w:val="20"/>
      <w:szCs w:val="20"/>
      <w:lang w:eastAsia="fr-FR"/>
    </w:rPr>
  </w:style>
  <w:style w:type="paragraph" w:customStyle="1" w:styleId="Pa75">
    <w:name w:val="Pa75"/>
    <w:basedOn w:val="Default"/>
    <w:next w:val="Default"/>
    <w:uiPriority w:val="99"/>
    <w:rsid w:val="006246CC"/>
    <w:pPr>
      <w:spacing w:line="201" w:lineRule="atLeast"/>
    </w:pPr>
    <w:rPr>
      <w:rFonts w:ascii="Gotham-Book" w:hAnsi="Gotham-Book"/>
      <w:color w:val="auto"/>
    </w:rPr>
  </w:style>
  <w:style w:type="paragraph" w:customStyle="1" w:styleId="Pa76">
    <w:name w:val="Pa76"/>
    <w:basedOn w:val="Default"/>
    <w:next w:val="Default"/>
    <w:uiPriority w:val="99"/>
    <w:rsid w:val="006246CC"/>
    <w:pPr>
      <w:spacing w:line="201" w:lineRule="atLeast"/>
    </w:pPr>
    <w:rPr>
      <w:rFonts w:ascii="Gotham-Book" w:hAnsi="Gotham-Book"/>
      <w:color w:val="auto"/>
    </w:rPr>
  </w:style>
  <w:style w:type="character" w:customStyle="1" w:styleId="A10">
    <w:name w:val="A10"/>
    <w:uiPriority w:val="99"/>
    <w:rsid w:val="006246CC"/>
    <w:rPr>
      <w:color w:val="000000"/>
      <w:sz w:val="20"/>
      <w:u w:val="single"/>
    </w:rPr>
  </w:style>
  <w:style w:type="paragraph" w:customStyle="1" w:styleId="Pa59">
    <w:name w:val="Pa59"/>
    <w:basedOn w:val="Default"/>
    <w:next w:val="Default"/>
    <w:uiPriority w:val="99"/>
    <w:rsid w:val="006246CC"/>
    <w:pPr>
      <w:spacing w:line="201" w:lineRule="atLeast"/>
    </w:pPr>
    <w:rPr>
      <w:rFonts w:ascii="Gotham-Book" w:hAnsi="Gotham-Book"/>
      <w:color w:val="auto"/>
    </w:rPr>
  </w:style>
  <w:style w:type="paragraph" w:styleId="Textedebulles">
    <w:name w:val="Balloon Text"/>
    <w:basedOn w:val="Normal"/>
    <w:link w:val="TextedebullesCar"/>
    <w:uiPriority w:val="99"/>
    <w:semiHidden/>
    <w:unhideWhenUsed/>
    <w:rsid w:val="006246CC"/>
    <w:rPr>
      <w:rFonts w:ascii="Tahoma" w:hAnsi="Tahoma" w:cs="Tahoma"/>
      <w:sz w:val="16"/>
      <w:szCs w:val="16"/>
    </w:rPr>
  </w:style>
  <w:style w:type="character" w:customStyle="1" w:styleId="TextedebullesCar">
    <w:name w:val="Texte de bulles Car"/>
    <w:basedOn w:val="Policepardfaut"/>
    <w:link w:val="Textedebulles"/>
    <w:uiPriority w:val="99"/>
    <w:semiHidden/>
    <w:rsid w:val="006246CC"/>
    <w:rPr>
      <w:rFonts w:ascii="Tahoma" w:eastAsia="Times New Roman" w:hAnsi="Tahoma" w:cs="Tahoma"/>
      <w:sz w:val="16"/>
      <w:szCs w:val="16"/>
      <w:lang w:eastAsia="fr-CA"/>
    </w:rPr>
  </w:style>
  <w:style w:type="character" w:styleId="Lienhypertextesuivivisit">
    <w:name w:val="FollowedHyperlink"/>
    <w:basedOn w:val="Policepardfaut"/>
    <w:uiPriority w:val="99"/>
    <w:semiHidden/>
    <w:unhideWhenUsed/>
    <w:rsid w:val="00E06F7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006B80"/>
    <w:pPr>
      <w:widowControl/>
    </w:pPr>
    <w:rPr>
      <w:b/>
      <w:bCs/>
      <w:lang w:val="fr-CA" w:eastAsia="fr-CA"/>
    </w:rPr>
  </w:style>
  <w:style w:type="character" w:customStyle="1" w:styleId="ObjetducommentaireCar">
    <w:name w:val="Objet du commentaire Car"/>
    <w:basedOn w:val="CommentaireCar"/>
    <w:link w:val="Objetducommentaire"/>
    <w:uiPriority w:val="99"/>
    <w:semiHidden/>
    <w:rsid w:val="00006B80"/>
    <w:rPr>
      <w:rFonts w:ascii="Arial" w:eastAsia="Times New Roman" w:hAnsi="Arial" w:cs="Times New Roman"/>
      <w:b/>
      <w:bCs/>
      <w:sz w:val="20"/>
      <w:szCs w:val="20"/>
      <w:lang w:val="en-US" w:eastAsia="fr-CA"/>
    </w:rPr>
  </w:style>
  <w:style w:type="paragraph" w:styleId="En-tte">
    <w:name w:val="header"/>
    <w:basedOn w:val="Normal"/>
    <w:link w:val="En-tteCar"/>
    <w:uiPriority w:val="99"/>
    <w:unhideWhenUsed/>
    <w:rsid w:val="002F4274"/>
    <w:pPr>
      <w:tabs>
        <w:tab w:val="center" w:pos="4320"/>
        <w:tab w:val="right" w:pos="8640"/>
      </w:tabs>
    </w:pPr>
  </w:style>
  <w:style w:type="character" w:customStyle="1" w:styleId="En-tteCar">
    <w:name w:val="En-tête Car"/>
    <w:basedOn w:val="Policepardfaut"/>
    <w:link w:val="En-tte"/>
    <w:uiPriority w:val="99"/>
    <w:rsid w:val="002F4274"/>
    <w:rPr>
      <w:rFonts w:ascii="Arial" w:eastAsia="Times New Roman" w:hAnsi="Arial" w:cs="Times New Roman"/>
      <w:szCs w:val="20"/>
      <w:lang w:eastAsia="fr-CA"/>
    </w:rPr>
  </w:style>
  <w:style w:type="paragraph" w:styleId="Pieddepage">
    <w:name w:val="footer"/>
    <w:basedOn w:val="Normal"/>
    <w:link w:val="PieddepageCar"/>
    <w:uiPriority w:val="99"/>
    <w:unhideWhenUsed/>
    <w:rsid w:val="002F4274"/>
    <w:pPr>
      <w:tabs>
        <w:tab w:val="center" w:pos="4320"/>
        <w:tab w:val="right" w:pos="8640"/>
      </w:tabs>
    </w:pPr>
  </w:style>
  <w:style w:type="character" w:customStyle="1" w:styleId="PieddepageCar">
    <w:name w:val="Pied de page Car"/>
    <w:basedOn w:val="Policepardfaut"/>
    <w:link w:val="Pieddepage"/>
    <w:uiPriority w:val="99"/>
    <w:rsid w:val="002F4274"/>
    <w:rPr>
      <w:rFonts w:ascii="Arial" w:eastAsia="Times New Roman" w:hAnsi="Arial" w:cs="Times New Roman"/>
      <w:szCs w:val="20"/>
      <w:lang w:eastAsia="fr-CA"/>
    </w:rPr>
  </w:style>
  <w:style w:type="table" w:styleId="Grilledutableau">
    <w:name w:val="Table Grid"/>
    <w:basedOn w:val="TableauNormal"/>
    <w:uiPriority w:val="59"/>
    <w:unhideWhenUsed/>
    <w:rsid w:val="0002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6F1F"/>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CC"/>
    <w:pPr>
      <w:spacing w:after="0" w:line="240" w:lineRule="auto"/>
    </w:pPr>
    <w:rPr>
      <w:rFonts w:ascii="Arial" w:eastAsia="Times New Roman" w:hAnsi="Arial" w:cs="Times New Roman"/>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6246CC"/>
    <w:rPr>
      <w:rFonts w:cs="Times New Roman"/>
    </w:rPr>
  </w:style>
  <w:style w:type="paragraph" w:customStyle="1" w:styleId="Default">
    <w:name w:val="Default"/>
    <w:uiPriority w:val="99"/>
    <w:rsid w:val="006246CC"/>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rsid w:val="006246CC"/>
    <w:rPr>
      <w:rFonts w:cs="Times New Roman"/>
      <w:sz w:val="16"/>
    </w:rPr>
  </w:style>
  <w:style w:type="paragraph" w:styleId="Commentaire">
    <w:name w:val="annotation text"/>
    <w:basedOn w:val="Normal"/>
    <w:link w:val="CommentaireCar"/>
    <w:rsid w:val="006246CC"/>
    <w:pPr>
      <w:widowControl w:val="0"/>
    </w:pPr>
    <w:rPr>
      <w:sz w:val="20"/>
      <w:lang w:val="en-US" w:eastAsia="fr-FR"/>
    </w:rPr>
  </w:style>
  <w:style w:type="character" w:customStyle="1" w:styleId="CommentaireCar">
    <w:name w:val="Commentaire Car"/>
    <w:basedOn w:val="Policepardfaut"/>
    <w:link w:val="Commentaire"/>
    <w:rsid w:val="006246CC"/>
    <w:rPr>
      <w:rFonts w:ascii="Arial" w:eastAsia="Times New Roman" w:hAnsi="Arial" w:cs="Times New Roman"/>
      <w:sz w:val="20"/>
      <w:szCs w:val="20"/>
      <w:lang w:val="en-US" w:eastAsia="fr-FR"/>
    </w:rPr>
  </w:style>
  <w:style w:type="character" w:styleId="Lienhypertexte">
    <w:name w:val="Hyperlink"/>
    <w:basedOn w:val="Policepardfaut"/>
    <w:uiPriority w:val="99"/>
    <w:rsid w:val="006246CC"/>
    <w:rPr>
      <w:rFonts w:cs="Times New Roman"/>
      <w:color w:val="006699"/>
      <w:u w:val="none"/>
      <w:effect w:val="none"/>
    </w:rPr>
  </w:style>
  <w:style w:type="paragraph" w:styleId="Textebrut">
    <w:name w:val="Plain Text"/>
    <w:basedOn w:val="Normal"/>
    <w:link w:val="TextebrutCar"/>
    <w:uiPriority w:val="99"/>
    <w:rsid w:val="006246CC"/>
    <w:pPr>
      <w:jc w:val="both"/>
    </w:pPr>
    <w:rPr>
      <w:rFonts w:ascii="Courier New" w:hAnsi="Courier New"/>
      <w:sz w:val="20"/>
      <w:lang w:eastAsia="fr-FR"/>
    </w:rPr>
  </w:style>
  <w:style w:type="character" w:customStyle="1" w:styleId="TextebrutCar">
    <w:name w:val="Texte brut Car"/>
    <w:basedOn w:val="Policepardfaut"/>
    <w:link w:val="Textebrut"/>
    <w:uiPriority w:val="99"/>
    <w:rsid w:val="006246CC"/>
    <w:rPr>
      <w:rFonts w:ascii="Courier New" w:eastAsia="Times New Roman" w:hAnsi="Courier New" w:cs="Times New Roman"/>
      <w:sz w:val="20"/>
      <w:szCs w:val="20"/>
      <w:lang w:eastAsia="fr-FR"/>
    </w:rPr>
  </w:style>
  <w:style w:type="paragraph" w:customStyle="1" w:styleId="Pa75">
    <w:name w:val="Pa75"/>
    <w:basedOn w:val="Default"/>
    <w:next w:val="Default"/>
    <w:uiPriority w:val="99"/>
    <w:rsid w:val="006246CC"/>
    <w:pPr>
      <w:spacing w:line="201" w:lineRule="atLeast"/>
    </w:pPr>
    <w:rPr>
      <w:rFonts w:ascii="Gotham-Book" w:hAnsi="Gotham-Book"/>
      <w:color w:val="auto"/>
    </w:rPr>
  </w:style>
  <w:style w:type="paragraph" w:customStyle="1" w:styleId="Pa76">
    <w:name w:val="Pa76"/>
    <w:basedOn w:val="Default"/>
    <w:next w:val="Default"/>
    <w:uiPriority w:val="99"/>
    <w:rsid w:val="006246CC"/>
    <w:pPr>
      <w:spacing w:line="201" w:lineRule="atLeast"/>
    </w:pPr>
    <w:rPr>
      <w:rFonts w:ascii="Gotham-Book" w:hAnsi="Gotham-Book"/>
      <w:color w:val="auto"/>
    </w:rPr>
  </w:style>
  <w:style w:type="character" w:customStyle="1" w:styleId="A10">
    <w:name w:val="A10"/>
    <w:uiPriority w:val="99"/>
    <w:rsid w:val="006246CC"/>
    <w:rPr>
      <w:color w:val="000000"/>
      <w:sz w:val="20"/>
      <w:u w:val="single"/>
    </w:rPr>
  </w:style>
  <w:style w:type="paragraph" w:customStyle="1" w:styleId="Pa59">
    <w:name w:val="Pa59"/>
    <w:basedOn w:val="Default"/>
    <w:next w:val="Default"/>
    <w:uiPriority w:val="99"/>
    <w:rsid w:val="006246CC"/>
    <w:pPr>
      <w:spacing w:line="201" w:lineRule="atLeast"/>
    </w:pPr>
    <w:rPr>
      <w:rFonts w:ascii="Gotham-Book" w:hAnsi="Gotham-Book"/>
      <w:color w:val="auto"/>
    </w:rPr>
  </w:style>
  <w:style w:type="paragraph" w:styleId="Textedebulles">
    <w:name w:val="Balloon Text"/>
    <w:basedOn w:val="Normal"/>
    <w:link w:val="TextedebullesCar"/>
    <w:uiPriority w:val="99"/>
    <w:semiHidden/>
    <w:unhideWhenUsed/>
    <w:rsid w:val="006246CC"/>
    <w:rPr>
      <w:rFonts w:ascii="Tahoma" w:hAnsi="Tahoma" w:cs="Tahoma"/>
      <w:sz w:val="16"/>
      <w:szCs w:val="16"/>
    </w:rPr>
  </w:style>
  <w:style w:type="character" w:customStyle="1" w:styleId="TextedebullesCar">
    <w:name w:val="Texte de bulles Car"/>
    <w:basedOn w:val="Policepardfaut"/>
    <w:link w:val="Textedebulles"/>
    <w:uiPriority w:val="99"/>
    <w:semiHidden/>
    <w:rsid w:val="006246CC"/>
    <w:rPr>
      <w:rFonts w:ascii="Tahoma" w:eastAsia="Times New Roman" w:hAnsi="Tahoma" w:cs="Tahoma"/>
      <w:sz w:val="16"/>
      <w:szCs w:val="16"/>
      <w:lang w:eastAsia="fr-CA"/>
    </w:rPr>
  </w:style>
  <w:style w:type="character" w:styleId="Lienhypertextesuivivisit">
    <w:name w:val="FollowedHyperlink"/>
    <w:basedOn w:val="Policepardfaut"/>
    <w:uiPriority w:val="99"/>
    <w:semiHidden/>
    <w:unhideWhenUsed/>
    <w:rsid w:val="00E06F7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006B80"/>
    <w:pPr>
      <w:widowControl/>
    </w:pPr>
    <w:rPr>
      <w:b/>
      <w:bCs/>
      <w:lang w:val="fr-CA" w:eastAsia="fr-CA"/>
    </w:rPr>
  </w:style>
  <w:style w:type="character" w:customStyle="1" w:styleId="ObjetducommentaireCar">
    <w:name w:val="Objet du commentaire Car"/>
    <w:basedOn w:val="CommentaireCar"/>
    <w:link w:val="Objetducommentaire"/>
    <w:uiPriority w:val="99"/>
    <w:semiHidden/>
    <w:rsid w:val="00006B80"/>
    <w:rPr>
      <w:rFonts w:ascii="Arial" w:eastAsia="Times New Roman" w:hAnsi="Arial" w:cs="Times New Roman"/>
      <w:b/>
      <w:bCs/>
      <w:sz w:val="20"/>
      <w:szCs w:val="20"/>
      <w:lang w:val="en-US" w:eastAsia="fr-CA"/>
    </w:rPr>
  </w:style>
  <w:style w:type="paragraph" w:styleId="En-tte">
    <w:name w:val="header"/>
    <w:basedOn w:val="Normal"/>
    <w:link w:val="En-tteCar"/>
    <w:uiPriority w:val="99"/>
    <w:unhideWhenUsed/>
    <w:rsid w:val="002F4274"/>
    <w:pPr>
      <w:tabs>
        <w:tab w:val="center" w:pos="4320"/>
        <w:tab w:val="right" w:pos="8640"/>
      </w:tabs>
    </w:pPr>
  </w:style>
  <w:style w:type="character" w:customStyle="1" w:styleId="En-tteCar">
    <w:name w:val="En-tête Car"/>
    <w:basedOn w:val="Policepardfaut"/>
    <w:link w:val="En-tte"/>
    <w:uiPriority w:val="99"/>
    <w:rsid w:val="002F4274"/>
    <w:rPr>
      <w:rFonts w:ascii="Arial" w:eastAsia="Times New Roman" w:hAnsi="Arial" w:cs="Times New Roman"/>
      <w:szCs w:val="20"/>
      <w:lang w:eastAsia="fr-CA"/>
    </w:rPr>
  </w:style>
  <w:style w:type="paragraph" w:styleId="Pieddepage">
    <w:name w:val="footer"/>
    <w:basedOn w:val="Normal"/>
    <w:link w:val="PieddepageCar"/>
    <w:uiPriority w:val="99"/>
    <w:unhideWhenUsed/>
    <w:rsid w:val="002F4274"/>
    <w:pPr>
      <w:tabs>
        <w:tab w:val="center" w:pos="4320"/>
        <w:tab w:val="right" w:pos="8640"/>
      </w:tabs>
    </w:pPr>
  </w:style>
  <w:style w:type="character" w:customStyle="1" w:styleId="PieddepageCar">
    <w:name w:val="Pied de page Car"/>
    <w:basedOn w:val="Policepardfaut"/>
    <w:link w:val="Pieddepage"/>
    <w:uiPriority w:val="99"/>
    <w:rsid w:val="002F4274"/>
    <w:rPr>
      <w:rFonts w:ascii="Arial" w:eastAsia="Times New Roman" w:hAnsi="Arial" w:cs="Times New Roman"/>
      <w:szCs w:val="20"/>
      <w:lang w:eastAsia="fr-CA"/>
    </w:rPr>
  </w:style>
  <w:style w:type="table" w:styleId="Grilledutableau">
    <w:name w:val="Table Grid"/>
    <w:basedOn w:val="TableauNormal"/>
    <w:uiPriority w:val="59"/>
    <w:unhideWhenUsed/>
    <w:rsid w:val="0002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6F1F"/>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5741">
      <w:bodyDiv w:val="1"/>
      <w:marLeft w:val="0"/>
      <w:marRight w:val="0"/>
      <w:marTop w:val="0"/>
      <w:marBottom w:val="0"/>
      <w:divBdr>
        <w:top w:val="none" w:sz="0" w:space="0" w:color="auto"/>
        <w:left w:val="none" w:sz="0" w:space="0" w:color="auto"/>
        <w:bottom w:val="none" w:sz="0" w:space="0" w:color="auto"/>
        <w:right w:val="none" w:sz="0" w:space="0" w:color="auto"/>
      </w:divBdr>
    </w:div>
    <w:div w:id="1973947772">
      <w:bodyDiv w:val="1"/>
      <w:marLeft w:val="0"/>
      <w:marRight w:val="0"/>
      <w:marTop w:val="0"/>
      <w:marBottom w:val="0"/>
      <w:divBdr>
        <w:top w:val="none" w:sz="0" w:space="0" w:color="auto"/>
        <w:left w:val="none" w:sz="0" w:space="0" w:color="auto"/>
        <w:bottom w:val="none" w:sz="0" w:space="0" w:color="auto"/>
        <w:right w:val="none" w:sz="0" w:space="0" w:color="auto"/>
      </w:divBdr>
    </w:div>
    <w:div w:id="19831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1088</Words>
  <Characters>5988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Lemire</dc:creator>
  <cp:lastModifiedBy>etienne breton-loranger</cp:lastModifiedBy>
  <cp:revision>38</cp:revision>
  <dcterms:created xsi:type="dcterms:W3CDTF">2018-09-14T15:05:00Z</dcterms:created>
  <dcterms:modified xsi:type="dcterms:W3CDTF">2018-11-30T14:16:00Z</dcterms:modified>
</cp:coreProperties>
</file>